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A79395" w14:textId="77777777" w:rsidR="00D84EAF" w:rsidRPr="00D84EAF" w:rsidRDefault="00D84EAF" w:rsidP="00D84EAF">
      <w:pPr>
        <w:widowControl/>
        <w:jc w:val="center"/>
        <w:outlineLvl w:val="1"/>
        <w:rPr>
          <w:rFonts w:ascii="Microsoft YaHei" w:eastAsia="Microsoft YaHei" w:hAnsi="Microsoft YaHei" w:cs="Times New Roman"/>
          <w:b/>
          <w:bCs/>
          <w:color w:val="333333"/>
          <w:kern w:val="0"/>
          <w:sz w:val="39"/>
          <w:szCs w:val="39"/>
        </w:rPr>
      </w:pPr>
      <w:r w:rsidRPr="00D84EAF">
        <w:rPr>
          <w:rFonts w:ascii="Microsoft YaHei" w:eastAsia="Microsoft YaHei" w:hAnsi="Microsoft YaHei" w:cs="Times New Roman" w:hint="eastAsia"/>
          <w:b/>
          <w:bCs/>
          <w:color w:val="333333"/>
          <w:kern w:val="0"/>
          <w:sz w:val="39"/>
          <w:szCs w:val="39"/>
        </w:rPr>
        <w:t>四川省印发《生态环境突出问题专项整治工作方案》 全面查找突出问题持续改善生态环境质量</w:t>
      </w:r>
    </w:p>
    <w:p w14:paraId="61D58229" w14:textId="77777777" w:rsidR="00D84EAF" w:rsidRPr="00D84EAF" w:rsidRDefault="00D84EAF" w:rsidP="00D84EAF">
      <w:pPr>
        <w:widowControl/>
        <w:jc w:val="left"/>
        <w:rPr>
          <w:rFonts w:ascii="Microsoft YaHei" w:eastAsia="Microsoft YaHei" w:hAnsi="Microsoft YaHei" w:cs="Times New Roman" w:hint="eastAsia"/>
          <w:color w:val="000000"/>
          <w:kern w:val="0"/>
        </w:rPr>
      </w:pPr>
      <w:r w:rsidRPr="00D84EAF">
        <w:rPr>
          <w:rFonts w:ascii="Microsoft YaHei" w:eastAsia="Microsoft YaHei" w:hAnsi="Microsoft YaHei" w:cs="Times New Roman" w:hint="eastAsia"/>
          <w:color w:val="666666"/>
          <w:kern w:val="0"/>
          <w:sz w:val="21"/>
          <w:szCs w:val="21"/>
          <w:bdr w:val="none" w:sz="0" w:space="0" w:color="auto" w:frame="1"/>
        </w:rPr>
        <w:t>2019-09-16</w:t>
      </w:r>
    </w:p>
    <w:p w14:paraId="56EF573A" w14:textId="77777777" w:rsidR="00D84EAF" w:rsidRPr="00D84EAF" w:rsidRDefault="00D84EAF" w:rsidP="00D84EAF">
      <w:pPr>
        <w:widowControl/>
        <w:wordWrap w:val="0"/>
        <w:spacing w:line="450" w:lineRule="atLeast"/>
        <w:jc w:val="left"/>
        <w:rPr>
          <w:rFonts w:ascii="Microsoft YaHei" w:eastAsia="Microsoft YaHei" w:hAnsi="Microsoft YaHei" w:cs="Times New Roman" w:hint="eastAsia"/>
          <w:color w:val="4C4C4C"/>
          <w:kern w:val="0"/>
        </w:rPr>
      </w:pPr>
      <w:bookmarkStart w:id="0" w:name="_GoBack"/>
      <w:bookmarkEnd w:id="0"/>
      <w:r w:rsidRPr="00D84EAF">
        <w:rPr>
          <w:rFonts w:ascii="Microsoft YaHei" w:eastAsia="Microsoft YaHei" w:hAnsi="Microsoft YaHei" w:cs="Times New Roman" w:hint="eastAsia"/>
          <w:color w:val="4C4C4C"/>
          <w:kern w:val="0"/>
        </w:rPr>
        <w:t xml:space="preserve">　　</w:t>
      </w:r>
      <w:r w:rsidRPr="00D84EAF">
        <w:rPr>
          <w:rFonts w:ascii="Microsoft YaHei" w:eastAsia="Microsoft YaHei" w:hAnsi="Microsoft YaHei" w:cs="Times New Roman" w:hint="eastAsia"/>
          <w:color w:val="4C4C4C"/>
          <w:kern w:val="0"/>
          <w:bdr w:val="none" w:sz="0" w:space="0" w:color="auto" w:frame="1"/>
        </w:rPr>
        <w:t>近日四川省印发《生态环境突出问题专项整治工作方案》，要求各地全面深入查找生态环境领域突出问题，对标补差、对症下药，有效解决生态环境突出问题，持续改善生态环境质量，进一步筑牢长江上游生态屏障，谱写美丽中国的四川篇章。</w:t>
      </w:r>
    </w:p>
    <w:p w14:paraId="36F24155" w14:textId="77777777" w:rsidR="00D84EAF" w:rsidRPr="00D84EAF" w:rsidRDefault="00D84EAF" w:rsidP="00D84EAF">
      <w:pPr>
        <w:widowControl/>
        <w:wordWrap w:val="0"/>
        <w:spacing w:line="450" w:lineRule="atLeast"/>
        <w:jc w:val="left"/>
        <w:rPr>
          <w:rFonts w:ascii="Microsoft YaHei" w:eastAsia="Microsoft YaHei" w:hAnsi="Microsoft YaHei" w:cs="Times New Roman" w:hint="eastAsia"/>
          <w:color w:val="4C4C4C"/>
          <w:kern w:val="0"/>
        </w:rPr>
      </w:pPr>
      <w:r w:rsidRPr="00D84EAF">
        <w:rPr>
          <w:rFonts w:ascii="Microsoft YaHei" w:eastAsia="Microsoft YaHei" w:hAnsi="Microsoft YaHei" w:cs="Times New Roman" w:hint="eastAsia"/>
          <w:color w:val="4C4C4C"/>
          <w:kern w:val="0"/>
        </w:rPr>
        <w:t xml:space="preserve">　　</w:t>
      </w:r>
      <w:r w:rsidRPr="00D84EAF">
        <w:rPr>
          <w:rFonts w:ascii="Microsoft YaHei" w:eastAsia="Microsoft YaHei" w:hAnsi="Microsoft YaHei" w:cs="Times New Roman" w:hint="eastAsia"/>
          <w:color w:val="4C4C4C"/>
          <w:kern w:val="0"/>
          <w:bdr w:val="none" w:sz="0" w:space="0" w:color="auto" w:frame="1"/>
        </w:rPr>
        <w:t>《方案》要求，各地要聚焦重点流域、重点区域和重点行业，以及影响人民群众切身利益的突出环境问题，实事求是、分类施策，坚决防止和查处整改“一刀切”等生态环保领域形式主义和官僚主义问题。要按照“清单制+责任制+销号制”的要求，将专项整治工作和其他生态环境问题整改工作有机结合起来，明确工作任务，细化工作措施，实行拉条挂账、逐个销号，确保整治成果。要采取切实可行、科学有效的整治措施，做到标本兼治、点面结合、系统发力。同时，立足长远，建立健全环境准入、环境监管执法、考核评价等生态文明建设的长效机制。</w:t>
      </w:r>
    </w:p>
    <w:p w14:paraId="06C13DFD" w14:textId="77777777" w:rsidR="00D84EAF" w:rsidRPr="00D84EAF" w:rsidRDefault="00D84EAF" w:rsidP="00D84EAF">
      <w:pPr>
        <w:widowControl/>
        <w:wordWrap w:val="0"/>
        <w:spacing w:line="450" w:lineRule="atLeast"/>
        <w:jc w:val="left"/>
        <w:rPr>
          <w:rFonts w:ascii="Microsoft YaHei" w:eastAsia="Microsoft YaHei" w:hAnsi="Microsoft YaHei" w:cs="Times New Roman" w:hint="eastAsia"/>
          <w:color w:val="4C4C4C"/>
          <w:kern w:val="0"/>
        </w:rPr>
      </w:pPr>
      <w:r w:rsidRPr="00D84EAF">
        <w:rPr>
          <w:rFonts w:ascii="Microsoft YaHei" w:eastAsia="Microsoft YaHei" w:hAnsi="Microsoft YaHei" w:cs="Times New Roman" w:hint="eastAsia"/>
          <w:color w:val="4C4C4C"/>
          <w:kern w:val="0"/>
        </w:rPr>
        <w:t xml:space="preserve">　　</w:t>
      </w:r>
      <w:r w:rsidRPr="00D84EAF">
        <w:rPr>
          <w:rFonts w:ascii="Microsoft YaHei" w:eastAsia="Microsoft YaHei" w:hAnsi="Microsoft YaHei" w:cs="Times New Roman" w:hint="eastAsia"/>
          <w:color w:val="4C4C4C"/>
          <w:kern w:val="0"/>
          <w:bdr w:val="none" w:sz="0" w:space="0" w:color="auto" w:frame="1"/>
        </w:rPr>
        <w:t>《方案》明确，在专项整治过程中，要将环境质量改善成果不稳固、生态环保督察问题整改推进不平衡、长江生态环境问题整改推进不力、影响群众切身利益的生态环境问题解决不到位、环境风险隐患依然突出等五个方面作为整治重点扎实推进。到2019年底，中央环保督察反馈意见89项整改任务完成70%以上，省级环保督察发现的8924个问题完成97%以上，中央生态环保督察“回头看”及专项督察反馈意见66项整改任务达到序时进度。</w:t>
      </w:r>
    </w:p>
    <w:p w14:paraId="3E73B9CC" w14:textId="77777777" w:rsidR="00596C2B" w:rsidRDefault="00D84EAF"/>
    <w:sectPr w:rsidR="00596C2B" w:rsidSect="00E2577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EAF"/>
    <w:rsid w:val="00936FB7"/>
    <w:rsid w:val="00D84EAF"/>
    <w:rsid w:val="00E2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A55D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D84EAF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字符"/>
    <w:basedOn w:val="a0"/>
    <w:link w:val="2"/>
    <w:uiPriority w:val="9"/>
    <w:rsid w:val="00D84EAF"/>
    <w:rPr>
      <w:rFonts w:ascii="Times New Roman" w:hAnsi="Times New Roman" w:cs="Times New Roman"/>
      <w:b/>
      <w:bCs/>
      <w:kern w:val="0"/>
      <w:sz w:val="36"/>
      <w:szCs w:val="36"/>
    </w:rPr>
  </w:style>
  <w:style w:type="character" w:customStyle="1" w:styleId="xqlypc">
    <w:name w:val="xqlypc"/>
    <w:basedOn w:val="a0"/>
    <w:rsid w:val="00D84EAF"/>
  </w:style>
  <w:style w:type="character" w:customStyle="1" w:styleId="zzjgldprint">
    <w:name w:val="zzjgldprint"/>
    <w:basedOn w:val="a0"/>
    <w:rsid w:val="00D84EAF"/>
  </w:style>
  <w:style w:type="character" w:customStyle="1" w:styleId="zzjgldfont">
    <w:name w:val="zzjgldfont"/>
    <w:basedOn w:val="a0"/>
    <w:rsid w:val="00D84EAF"/>
  </w:style>
  <w:style w:type="character" w:customStyle="1" w:styleId="apple-converted-space">
    <w:name w:val="apple-converted-space"/>
    <w:basedOn w:val="a0"/>
    <w:rsid w:val="00D84EAF"/>
  </w:style>
  <w:style w:type="paragraph" w:styleId="a3">
    <w:name w:val="Normal (Web)"/>
    <w:basedOn w:val="a"/>
    <w:uiPriority w:val="99"/>
    <w:semiHidden/>
    <w:unhideWhenUsed/>
    <w:rsid w:val="00D84E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970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566909">
              <w:marLeft w:val="0"/>
              <w:marRight w:val="0"/>
              <w:marTop w:val="0"/>
              <w:marBottom w:val="390"/>
              <w:divBdr>
                <w:top w:val="none" w:sz="0" w:space="0" w:color="auto"/>
                <w:left w:val="none" w:sz="0" w:space="0" w:color="auto"/>
                <w:bottom w:val="single" w:sz="6" w:space="0" w:color="AFC4D1"/>
                <w:right w:val="none" w:sz="0" w:space="0" w:color="auto"/>
              </w:divBdr>
              <w:divsChild>
                <w:div w:id="182616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63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86659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3474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25988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526</Characters>
  <Application>Microsoft Macintosh Word</Application>
  <DocSecurity>0</DocSecurity>
  <Lines>4</Lines>
  <Paragraphs>1</Paragraphs>
  <ScaleCrop>false</ScaleCrop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2020-12-29T06:40:00Z</dcterms:created>
  <dcterms:modified xsi:type="dcterms:W3CDTF">2020-12-29T06:40:00Z</dcterms:modified>
</cp:coreProperties>
</file>