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67EB" w:rsidRPr="00D82BF1" w:rsidRDefault="00B0702A" w:rsidP="002667EB">
      <w:pPr>
        <w:jc w:val="center"/>
        <w:outlineLvl w:val="0"/>
        <w:rPr>
          <w:rFonts w:ascii="Times New Roman" w:hAnsi="Times New Roman" w:cs="Times New Roman"/>
          <w:b/>
          <w:sz w:val="36"/>
          <w:szCs w:val="36"/>
        </w:rPr>
      </w:pPr>
      <w:r w:rsidRPr="00D82BF1">
        <w:rPr>
          <w:rFonts w:ascii="Times New Roman" w:hAnsi="Times New Roman" w:cs="Times New Roman" w:hint="eastAsia"/>
          <w:b/>
          <w:sz w:val="36"/>
          <w:szCs w:val="36"/>
        </w:rPr>
        <w:t>河南省“三线一单”信息管理平台</w:t>
      </w:r>
      <w:r w:rsidR="00781C5A">
        <w:rPr>
          <w:rFonts w:ascii="Times New Roman" w:hAnsi="Times New Roman" w:cs="Times New Roman" w:hint="eastAsia"/>
          <w:b/>
          <w:sz w:val="36"/>
          <w:szCs w:val="36"/>
        </w:rPr>
        <w:t>开发</w:t>
      </w:r>
      <w:r w:rsidR="007115AB" w:rsidRPr="00D82BF1">
        <w:rPr>
          <w:rFonts w:ascii="Times New Roman" w:hAnsi="Times New Roman" w:cs="Times New Roman" w:hint="eastAsia"/>
          <w:b/>
          <w:sz w:val="36"/>
          <w:szCs w:val="36"/>
        </w:rPr>
        <w:t>项目</w:t>
      </w:r>
    </w:p>
    <w:p w:rsidR="002667EB" w:rsidRPr="00D82BF1" w:rsidRDefault="002667EB" w:rsidP="002667EB">
      <w:pPr>
        <w:jc w:val="center"/>
        <w:outlineLvl w:val="0"/>
        <w:rPr>
          <w:rFonts w:ascii="Times New Roman" w:hAnsi="Times New Roman" w:cs="Times New Roman"/>
          <w:b/>
          <w:sz w:val="36"/>
          <w:szCs w:val="36"/>
        </w:rPr>
      </w:pPr>
      <w:r w:rsidRPr="00D82BF1">
        <w:rPr>
          <w:rFonts w:ascii="Times New Roman" w:hAnsi="Times New Roman" w:cs="Times New Roman" w:hint="eastAsia"/>
          <w:b/>
          <w:sz w:val="36"/>
          <w:szCs w:val="36"/>
        </w:rPr>
        <w:t>择优评审</w:t>
      </w:r>
      <w:r w:rsidRPr="00D82BF1">
        <w:rPr>
          <w:rFonts w:ascii="Times New Roman" w:hAnsi="Times New Roman" w:cs="Times New Roman"/>
          <w:b/>
          <w:sz w:val="36"/>
          <w:szCs w:val="36"/>
        </w:rPr>
        <w:t>评分标准</w:t>
      </w:r>
      <w:bookmarkStart w:id="0" w:name="_GoBack"/>
      <w:bookmarkEnd w:id="0"/>
    </w:p>
    <w:p w:rsidR="002667EB" w:rsidRPr="00344622" w:rsidRDefault="002667EB" w:rsidP="00925881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02DC1">
        <w:rPr>
          <w:rFonts w:ascii="Times New Roman" w:hAnsi="Times New Roman" w:cs="Times New Roman"/>
          <w:sz w:val="24"/>
          <w:szCs w:val="24"/>
        </w:rPr>
        <w:t>综合评价打分法，满分</w:t>
      </w:r>
      <w:r w:rsidRPr="00A02DC1">
        <w:rPr>
          <w:rFonts w:ascii="Times New Roman" w:hAnsi="Times New Roman" w:cs="Times New Roman"/>
          <w:sz w:val="24"/>
          <w:szCs w:val="24"/>
        </w:rPr>
        <w:t>100</w:t>
      </w:r>
      <w:r w:rsidRPr="00A02DC1">
        <w:rPr>
          <w:rFonts w:ascii="Times New Roman" w:hAnsi="Times New Roman" w:cs="Times New Roman"/>
          <w:sz w:val="24"/>
          <w:szCs w:val="24"/>
        </w:rPr>
        <w:t>分。</w:t>
      </w:r>
      <w:r>
        <w:rPr>
          <w:rFonts w:ascii="Times New Roman" w:hAnsi="Times New Roman" w:cs="Times New Roman" w:hint="eastAsia"/>
          <w:sz w:val="24"/>
          <w:szCs w:val="24"/>
        </w:rPr>
        <w:t>其</w:t>
      </w:r>
      <w:r w:rsidRPr="00A02DC1">
        <w:rPr>
          <w:rFonts w:ascii="Times New Roman" w:hAnsi="Times New Roman" w:cs="Times New Roman"/>
          <w:sz w:val="24"/>
          <w:szCs w:val="24"/>
        </w:rPr>
        <w:t>中，商务部分</w:t>
      </w:r>
      <w:r w:rsidR="00781281">
        <w:rPr>
          <w:rFonts w:ascii="Times New Roman" w:hAnsi="Times New Roman" w:cs="Times New Roman"/>
          <w:sz w:val="24"/>
          <w:szCs w:val="24"/>
        </w:rPr>
        <w:t>40</w:t>
      </w:r>
      <w:r w:rsidRPr="00A02DC1">
        <w:rPr>
          <w:rFonts w:ascii="Times New Roman" w:hAnsi="Times New Roman" w:cs="Times New Roman"/>
          <w:sz w:val="24"/>
          <w:szCs w:val="24"/>
        </w:rPr>
        <w:t>分，技术部分</w:t>
      </w:r>
      <w:r w:rsidR="00781281">
        <w:rPr>
          <w:rFonts w:ascii="Times New Roman" w:hAnsi="Times New Roman" w:cs="Times New Roman"/>
          <w:sz w:val="24"/>
          <w:szCs w:val="24"/>
        </w:rPr>
        <w:t>60</w:t>
      </w:r>
      <w:r w:rsidRPr="00A02DC1">
        <w:rPr>
          <w:rFonts w:ascii="Times New Roman" w:hAnsi="Times New Roman" w:cs="Times New Roman"/>
          <w:sz w:val="24"/>
          <w:szCs w:val="24"/>
        </w:rPr>
        <w:t>分。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"/>
        <w:gridCol w:w="1202"/>
        <w:gridCol w:w="1265"/>
        <w:gridCol w:w="6047"/>
        <w:gridCol w:w="584"/>
        <w:gridCol w:w="584"/>
      </w:tblGrid>
      <w:tr w:rsidR="006B7220" w:rsidRPr="00781281" w:rsidTr="006B7220">
        <w:trPr>
          <w:trHeight w:val="454"/>
        </w:trPr>
        <w:tc>
          <w:tcPr>
            <w:tcW w:w="224" w:type="pct"/>
            <w:vAlign w:val="center"/>
          </w:tcPr>
          <w:p w:rsidR="006B7220" w:rsidRPr="00781281" w:rsidRDefault="006B7220" w:rsidP="0033567B">
            <w:pPr>
              <w:snapToGrid w:val="0"/>
              <w:jc w:val="center"/>
              <w:rPr>
                <w:rFonts w:ascii="宋体" w:hAnsi="宋体"/>
                <w:b/>
                <w:sz w:val="22"/>
              </w:rPr>
            </w:pPr>
            <w:r w:rsidRPr="00781281">
              <w:rPr>
                <w:rFonts w:ascii="宋体" w:hAnsi="宋体" w:hint="eastAsia"/>
                <w:b/>
                <w:sz w:val="22"/>
              </w:rPr>
              <w:t>序号</w:t>
            </w:r>
          </w:p>
        </w:tc>
        <w:tc>
          <w:tcPr>
            <w:tcW w:w="1217" w:type="pct"/>
            <w:gridSpan w:val="2"/>
            <w:vAlign w:val="center"/>
          </w:tcPr>
          <w:p w:rsidR="006B7220" w:rsidRPr="00781281" w:rsidRDefault="006B7220" w:rsidP="0033567B">
            <w:pPr>
              <w:snapToGrid w:val="0"/>
              <w:jc w:val="center"/>
              <w:rPr>
                <w:rFonts w:ascii="宋体" w:hAnsi="宋体"/>
                <w:b/>
                <w:sz w:val="22"/>
              </w:rPr>
            </w:pPr>
            <w:r w:rsidRPr="00781281">
              <w:rPr>
                <w:rFonts w:ascii="宋体" w:hAnsi="宋体" w:hint="eastAsia"/>
                <w:b/>
                <w:sz w:val="22"/>
              </w:rPr>
              <w:t>评审因素</w:t>
            </w:r>
          </w:p>
        </w:tc>
        <w:tc>
          <w:tcPr>
            <w:tcW w:w="2983" w:type="pct"/>
            <w:vAlign w:val="center"/>
          </w:tcPr>
          <w:p w:rsidR="006B7220" w:rsidRPr="00781281" w:rsidRDefault="006B7220" w:rsidP="0033567B">
            <w:pPr>
              <w:snapToGrid w:val="0"/>
              <w:jc w:val="center"/>
              <w:rPr>
                <w:rFonts w:ascii="宋体" w:hAnsi="宋体"/>
                <w:b/>
                <w:sz w:val="22"/>
              </w:rPr>
            </w:pPr>
            <w:r w:rsidRPr="00781281">
              <w:rPr>
                <w:rFonts w:ascii="宋体" w:hAnsi="宋体" w:hint="eastAsia"/>
                <w:b/>
                <w:sz w:val="22"/>
              </w:rPr>
              <w:t>评分标准</w:t>
            </w:r>
          </w:p>
        </w:tc>
        <w:tc>
          <w:tcPr>
            <w:tcW w:w="288" w:type="pct"/>
            <w:vAlign w:val="center"/>
          </w:tcPr>
          <w:p w:rsidR="006B7220" w:rsidRPr="00781281" w:rsidRDefault="006B7220" w:rsidP="0033567B">
            <w:pPr>
              <w:snapToGrid w:val="0"/>
              <w:jc w:val="center"/>
              <w:rPr>
                <w:rFonts w:ascii="宋体" w:hAnsi="宋体"/>
                <w:b/>
                <w:sz w:val="22"/>
              </w:rPr>
            </w:pPr>
            <w:r w:rsidRPr="00781281">
              <w:rPr>
                <w:rFonts w:ascii="宋体" w:hAnsi="宋体" w:hint="eastAsia"/>
                <w:b/>
                <w:sz w:val="22"/>
              </w:rPr>
              <w:t>分值</w:t>
            </w:r>
          </w:p>
        </w:tc>
        <w:tc>
          <w:tcPr>
            <w:tcW w:w="288" w:type="pct"/>
          </w:tcPr>
          <w:p w:rsidR="006B7220" w:rsidRPr="00781281" w:rsidRDefault="006B7220" w:rsidP="0033567B">
            <w:pPr>
              <w:snapToGrid w:val="0"/>
              <w:jc w:val="center"/>
              <w:rPr>
                <w:rFonts w:ascii="宋体" w:hAns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得分</w:t>
            </w:r>
          </w:p>
        </w:tc>
      </w:tr>
      <w:tr w:rsidR="006B7220" w:rsidRPr="00781281" w:rsidTr="006B7220">
        <w:trPr>
          <w:trHeight w:val="888"/>
        </w:trPr>
        <w:tc>
          <w:tcPr>
            <w:tcW w:w="224" w:type="pct"/>
            <w:vMerge w:val="restart"/>
            <w:vAlign w:val="center"/>
          </w:tcPr>
          <w:p w:rsidR="006B7220" w:rsidRPr="00781281" w:rsidRDefault="006B7220" w:rsidP="00781281">
            <w:pPr>
              <w:snapToGrid w:val="0"/>
              <w:jc w:val="center"/>
              <w:rPr>
                <w:rFonts w:ascii="宋体" w:hAnsi="宋体"/>
                <w:sz w:val="22"/>
              </w:rPr>
            </w:pPr>
            <w:r w:rsidRPr="00781281">
              <w:rPr>
                <w:rFonts w:ascii="宋体" w:hAnsi="宋体" w:hint="eastAsia"/>
                <w:sz w:val="22"/>
              </w:rPr>
              <w:t>1</w:t>
            </w:r>
          </w:p>
        </w:tc>
        <w:tc>
          <w:tcPr>
            <w:tcW w:w="593" w:type="pct"/>
            <w:vMerge w:val="restart"/>
            <w:vAlign w:val="center"/>
          </w:tcPr>
          <w:p w:rsidR="006B7220" w:rsidRPr="00781281" w:rsidRDefault="006B7220" w:rsidP="00781281">
            <w:pPr>
              <w:snapToGrid w:val="0"/>
              <w:spacing w:line="288" w:lineRule="auto"/>
              <w:jc w:val="left"/>
              <w:rPr>
                <w:rFonts w:ascii="宋体" w:hAnsi="宋体"/>
                <w:sz w:val="22"/>
              </w:rPr>
            </w:pPr>
            <w:r w:rsidRPr="00781281">
              <w:rPr>
                <w:rFonts w:ascii="宋体" w:hAnsi="宋体" w:hint="eastAsia"/>
                <w:sz w:val="22"/>
              </w:rPr>
              <w:t>商务部分（</w:t>
            </w:r>
            <w:r w:rsidRPr="00781281">
              <w:rPr>
                <w:rFonts w:ascii="宋体" w:hAnsi="宋体"/>
                <w:sz w:val="22"/>
              </w:rPr>
              <w:t>40</w:t>
            </w:r>
            <w:r w:rsidRPr="00781281">
              <w:rPr>
                <w:rFonts w:ascii="宋体" w:hAnsi="宋体" w:hint="eastAsia"/>
                <w:sz w:val="22"/>
              </w:rPr>
              <w:t>分）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6B7220" w:rsidRPr="00781281" w:rsidRDefault="006B7220" w:rsidP="00781281">
            <w:pPr>
              <w:widowControl/>
              <w:jc w:val="center"/>
              <w:rPr>
                <w:rFonts w:ascii="宋体" w:hAnsi="宋体"/>
                <w:sz w:val="22"/>
              </w:rPr>
            </w:pPr>
            <w:r w:rsidRPr="00781281">
              <w:rPr>
                <w:rFonts w:ascii="宋体" w:hAnsi="宋体"/>
                <w:sz w:val="22"/>
              </w:rPr>
              <w:t>投标报价</w:t>
            </w:r>
          </w:p>
          <w:p w:rsidR="006B7220" w:rsidRPr="00781281" w:rsidRDefault="006B7220" w:rsidP="00781281">
            <w:pPr>
              <w:widowControl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983" w:type="pct"/>
            <w:shd w:val="clear" w:color="auto" w:fill="auto"/>
            <w:vAlign w:val="center"/>
          </w:tcPr>
          <w:p w:rsidR="006B7220" w:rsidRPr="00781281" w:rsidRDefault="006B7220" w:rsidP="00781281">
            <w:pPr>
              <w:rPr>
                <w:rFonts w:ascii="宋体" w:hAnsi="宋体"/>
                <w:sz w:val="22"/>
              </w:rPr>
            </w:pPr>
            <w:r w:rsidRPr="00781281">
              <w:rPr>
                <w:rFonts w:ascii="宋体" w:hAnsi="宋体" w:hint="eastAsia"/>
                <w:sz w:val="22"/>
              </w:rPr>
              <w:t>价格得分</w:t>
            </w:r>
            <w:r w:rsidRPr="00781281">
              <w:rPr>
                <w:rFonts w:ascii="宋体" w:hAnsi="宋体"/>
                <w:sz w:val="22"/>
              </w:rPr>
              <w:t>=</w:t>
            </w:r>
            <w:r w:rsidRPr="00781281">
              <w:rPr>
                <w:rFonts w:ascii="宋体" w:hAnsi="宋体" w:hint="eastAsia"/>
                <w:sz w:val="22"/>
              </w:rPr>
              <w:t>（基准价</w:t>
            </w:r>
            <w:r w:rsidRPr="00781281">
              <w:rPr>
                <w:rFonts w:ascii="宋体" w:hAnsi="宋体"/>
                <w:sz w:val="22"/>
              </w:rPr>
              <w:t>/</w:t>
            </w:r>
            <w:r w:rsidRPr="00781281">
              <w:rPr>
                <w:rFonts w:ascii="宋体" w:hAnsi="宋体" w:hint="eastAsia"/>
                <w:sz w:val="22"/>
              </w:rPr>
              <w:t>投标报价）</w:t>
            </w:r>
            <w:r w:rsidRPr="00781281">
              <w:rPr>
                <w:rFonts w:ascii="宋体" w:hAnsi="宋体"/>
                <w:sz w:val="22"/>
              </w:rPr>
              <w:t>×</w:t>
            </w:r>
            <w:r w:rsidRPr="00781281">
              <w:rPr>
                <w:rFonts w:ascii="宋体" w:hAnsi="宋体" w:hint="eastAsia"/>
                <w:sz w:val="22"/>
              </w:rPr>
              <w:t>1</w:t>
            </w:r>
            <w:r w:rsidRPr="00781281">
              <w:rPr>
                <w:rFonts w:ascii="宋体" w:hAnsi="宋体"/>
                <w:sz w:val="22"/>
              </w:rPr>
              <w:t>0%×100</w:t>
            </w:r>
          </w:p>
          <w:p w:rsidR="006B7220" w:rsidRPr="00781281" w:rsidRDefault="006B7220" w:rsidP="00781281">
            <w:pPr>
              <w:widowControl/>
              <w:rPr>
                <w:rFonts w:ascii="宋体" w:hAnsi="宋体"/>
                <w:sz w:val="22"/>
              </w:rPr>
            </w:pPr>
            <w:r w:rsidRPr="00781281">
              <w:rPr>
                <w:rFonts w:ascii="宋体" w:hAnsi="宋体" w:hint="eastAsia"/>
                <w:sz w:val="22"/>
              </w:rPr>
              <w:t>基准价</w:t>
            </w:r>
            <w:r w:rsidRPr="00781281">
              <w:rPr>
                <w:rFonts w:ascii="宋体" w:hAnsi="宋体"/>
                <w:sz w:val="22"/>
              </w:rPr>
              <w:t>=</w:t>
            </w:r>
            <w:r w:rsidRPr="00781281">
              <w:rPr>
                <w:rFonts w:ascii="宋体" w:hAnsi="宋体" w:hint="eastAsia"/>
                <w:sz w:val="22"/>
              </w:rPr>
              <w:t>满足公开选聘公告要求且价格最低的投标报价。（明显不能执行的低价投标被视为废标）</w:t>
            </w:r>
          </w:p>
        </w:tc>
        <w:tc>
          <w:tcPr>
            <w:tcW w:w="288" w:type="pct"/>
            <w:vAlign w:val="center"/>
          </w:tcPr>
          <w:p w:rsidR="006B7220" w:rsidRPr="00781281" w:rsidRDefault="006B7220" w:rsidP="00781281">
            <w:pPr>
              <w:snapToGrid w:val="0"/>
              <w:jc w:val="center"/>
              <w:rPr>
                <w:rFonts w:ascii="宋体" w:hAnsi="宋体"/>
                <w:sz w:val="22"/>
              </w:rPr>
            </w:pPr>
            <w:r w:rsidRPr="00781281">
              <w:rPr>
                <w:rFonts w:ascii="宋体" w:hAnsi="宋体"/>
                <w:sz w:val="22"/>
              </w:rPr>
              <w:t>10</w:t>
            </w:r>
          </w:p>
        </w:tc>
        <w:tc>
          <w:tcPr>
            <w:tcW w:w="288" w:type="pct"/>
          </w:tcPr>
          <w:p w:rsidR="006B7220" w:rsidRPr="00781281" w:rsidRDefault="006B7220" w:rsidP="00781281">
            <w:pPr>
              <w:snapToGrid w:val="0"/>
              <w:jc w:val="center"/>
              <w:rPr>
                <w:rFonts w:ascii="宋体" w:hAnsi="宋体"/>
                <w:sz w:val="22"/>
              </w:rPr>
            </w:pPr>
          </w:p>
        </w:tc>
      </w:tr>
      <w:tr w:rsidR="006B7220" w:rsidRPr="00781281" w:rsidTr="006B7220">
        <w:trPr>
          <w:trHeight w:val="2256"/>
        </w:trPr>
        <w:tc>
          <w:tcPr>
            <w:tcW w:w="224" w:type="pct"/>
            <w:vMerge/>
            <w:vAlign w:val="center"/>
          </w:tcPr>
          <w:p w:rsidR="006B7220" w:rsidRPr="00781281" w:rsidRDefault="006B7220" w:rsidP="00781281">
            <w:pPr>
              <w:snapToGrid w:val="0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593" w:type="pct"/>
            <w:vMerge/>
            <w:vAlign w:val="center"/>
          </w:tcPr>
          <w:p w:rsidR="006B7220" w:rsidRPr="00781281" w:rsidRDefault="006B7220" w:rsidP="00781281">
            <w:pPr>
              <w:snapToGrid w:val="0"/>
              <w:spacing w:line="288" w:lineRule="auto"/>
              <w:jc w:val="left"/>
              <w:rPr>
                <w:rFonts w:ascii="宋体" w:hAnsi="宋体"/>
                <w:sz w:val="22"/>
              </w:rPr>
            </w:pPr>
          </w:p>
        </w:tc>
        <w:tc>
          <w:tcPr>
            <w:tcW w:w="624" w:type="pct"/>
            <w:vAlign w:val="center"/>
          </w:tcPr>
          <w:p w:rsidR="006B7220" w:rsidRPr="00781281" w:rsidRDefault="006B7220" w:rsidP="00781281">
            <w:pPr>
              <w:snapToGrid w:val="0"/>
              <w:spacing w:line="288" w:lineRule="auto"/>
              <w:jc w:val="center"/>
              <w:rPr>
                <w:rFonts w:ascii="宋体" w:hAnsi="宋体" w:cs="宋体"/>
                <w:sz w:val="22"/>
              </w:rPr>
            </w:pPr>
            <w:r w:rsidRPr="00781281">
              <w:rPr>
                <w:rFonts w:ascii="宋体" w:hAnsi="宋体" w:cs="宋体" w:hint="eastAsia"/>
                <w:sz w:val="22"/>
              </w:rPr>
              <w:t>投标人</w:t>
            </w:r>
          </w:p>
          <w:p w:rsidR="006B7220" w:rsidRPr="00781281" w:rsidRDefault="006B7220" w:rsidP="00781281">
            <w:pPr>
              <w:snapToGrid w:val="0"/>
              <w:jc w:val="center"/>
              <w:rPr>
                <w:rFonts w:ascii="宋体" w:hAnsi="宋体" w:cs="宋体"/>
                <w:sz w:val="22"/>
              </w:rPr>
            </w:pPr>
            <w:r w:rsidRPr="00781281">
              <w:rPr>
                <w:rFonts w:ascii="宋体" w:hAnsi="宋体" w:cs="宋体" w:hint="eastAsia"/>
                <w:sz w:val="22"/>
              </w:rPr>
              <w:t>类似项目业绩</w:t>
            </w:r>
          </w:p>
        </w:tc>
        <w:tc>
          <w:tcPr>
            <w:tcW w:w="2983" w:type="pct"/>
            <w:vAlign w:val="center"/>
          </w:tcPr>
          <w:p w:rsidR="006B7220" w:rsidRPr="00781281" w:rsidRDefault="006B7220" w:rsidP="00781281">
            <w:pPr>
              <w:jc w:val="left"/>
              <w:rPr>
                <w:rFonts w:ascii="宋体" w:hAnsi="宋体"/>
                <w:sz w:val="22"/>
              </w:rPr>
            </w:pPr>
            <w:r w:rsidRPr="00781281">
              <w:rPr>
                <w:rFonts w:ascii="宋体" w:hAnsi="宋体" w:hint="eastAsia"/>
                <w:sz w:val="22"/>
              </w:rPr>
              <w:t>根据投标人提供的近三年类似项目业绩情况</w:t>
            </w:r>
            <w:r w:rsidRPr="00781281">
              <w:rPr>
                <w:rFonts w:ascii="宋体" w:hAnsi="宋体"/>
                <w:sz w:val="22"/>
              </w:rPr>
              <w:t>:近三年内有省部级环境保护</w:t>
            </w:r>
            <w:r w:rsidRPr="00781281">
              <w:rPr>
                <w:rFonts w:ascii="宋体" w:hAnsi="宋体" w:hint="eastAsia"/>
                <w:sz w:val="22"/>
              </w:rPr>
              <w:t>及GIS方向</w:t>
            </w:r>
            <w:r w:rsidRPr="00781281">
              <w:rPr>
                <w:rFonts w:ascii="宋体" w:hAnsi="宋体"/>
                <w:sz w:val="22"/>
              </w:rPr>
              <w:t>类似</w:t>
            </w:r>
            <w:r w:rsidRPr="00781281">
              <w:rPr>
                <w:rFonts w:ascii="宋体" w:hAnsi="宋体" w:hint="eastAsia"/>
                <w:sz w:val="22"/>
              </w:rPr>
              <w:t>项目</w:t>
            </w:r>
            <w:r w:rsidRPr="00781281">
              <w:rPr>
                <w:rFonts w:ascii="宋体" w:hAnsi="宋体"/>
                <w:sz w:val="22"/>
              </w:rPr>
              <w:t>成功案例得</w:t>
            </w:r>
            <w:r w:rsidRPr="00781281">
              <w:rPr>
                <w:rFonts w:ascii="宋体" w:hAnsi="宋体" w:hint="eastAsia"/>
                <w:sz w:val="22"/>
              </w:rPr>
              <w:t>2</w:t>
            </w:r>
            <w:r w:rsidRPr="00781281">
              <w:rPr>
                <w:rFonts w:ascii="宋体" w:hAnsi="宋体"/>
                <w:sz w:val="22"/>
              </w:rPr>
              <w:t>0分</w:t>
            </w:r>
            <w:r w:rsidRPr="00781281">
              <w:rPr>
                <w:rFonts w:ascii="宋体" w:hAnsi="宋体" w:hint="eastAsia"/>
                <w:bCs/>
                <w:sz w:val="22"/>
              </w:rPr>
              <w:t>；</w:t>
            </w:r>
            <w:r w:rsidRPr="00781281">
              <w:rPr>
                <w:rFonts w:ascii="宋体" w:hAnsi="宋体" w:hint="eastAsia"/>
                <w:sz w:val="22"/>
              </w:rPr>
              <w:t>近三年内有省部级环境保护或GIS方向类似项目成功案例得1</w:t>
            </w:r>
            <w:r w:rsidRPr="00781281">
              <w:rPr>
                <w:rFonts w:ascii="宋体" w:hAnsi="宋体"/>
                <w:sz w:val="22"/>
              </w:rPr>
              <w:t>5分</w:t>
            </w:r>
            <w:r w:rsidRPr="00781281">
              <w:rPr>
                <w:rFonts w:ascii="宋体" w:hAnsi="宋体" w:hint="eastAsia"/>
                <w:bCs/>
                <w:sz w:val="22"/>
              </w:rPr>
              <w:t>；近三年内有环境保护</w:t>
            </w:r>
            <w:r w:rsidRPr="00781281">
              <w:rPr>
                <w:rFonts w:ascii="宋体" w:hAnsi="宋体" w:hint="eastAsia"/>
                <w:sz w:val="22"/>
              </w:rPr>
              <w:t>或GIS方向类似项目成功案例</w:t>
            </w:r>
            <w:r w:rsidRPr="00781281">
              <w:rPr>
                <w:rFonts w:ascii="宋体" w:hAnsi="宋体" w:hint="eastAsia"/>
                <w:bCs/>
                <w:sz w:val="22"/>
              </w:rPr>
              <w:t>10</w:t>
            </w:r>
            <w:r w:rsidRPr="00781281">
              <w:rPr>
                <w:rFonts w:ascii="宋体" w:hAnsi="宋体"/>
                <w:bCs/>
                <w:sz w:val="22"/>
              </w:rPr>
              <w:t>分</w:t>
            </w:r>
            <w:r w:rsidRPr="00781281">
              <w:rPr>
                <w:rFonts w:ascii="宋体" w:hAnsi="宋体" w:hint="eastAsia"/>
                <w:bCs/>
                <w:sz w:val="22"/>
              </w:rPr>
              <w:t>。</w:t>
            </w:r>
          </w:p>
          <w:p w:rsidR="006B7220" w:rsidRPr="00781281" w:rsidRDefault="006B7220" w:rsidP="00781281">
            <w:pPr>
              <w:jc w:val="left"/>
              <w:rPr>
                <w:rFonts w:ascii="宋体" w:hAnsi="宋体"/>
                <w:sz w:val="22"/>
              </w:rPr>
            </w:pPr>
            <w:r w:rsidRPr="00781281">
              <w:rPr>
                <w:rFonts w:ascii="宋体" w:hAnsi="宋体" w:hint="eastAsia"/>
                <w:sz w:val="22"/>
              </w:rPr>
              <w:t>（</w:t>
            </w:r>
            <w:r w:rsidRPr="00781281">
              <w:rPr>
                <w:rFonts w:ascii="宋体" w:hAnsi="宋体" w:cs="宋体" w:hint="eastAsia"/>
                <w:sz w:val="22"/>
              </w:rPr>
              <w:t>上述业绩合同签订时间必须为自</w:t>
            </w:r>
            <w:r w:rsidRPr="00781281">
              <w:rPr>
                <w:rFonts w:ascii="宋体" w:hAnsi="宋体" w:cs="宋体"/>
                <w:sz w:val="22"/>
              </w:rPr>
              <w:t>201</w:t>
            </w:r>
            <w:r w:rsidRPr="00781281">
              <w:rPr>
                <w:rFonts w:ascii="宋体" w:hAnsi="宋体" w:cs="宋体" w:hint="eastAsia"/>
                <w:sz w:val="22"/>
              </w:rPr>
              <w:t>6</w:t>
            </w:r>
            <w:r w:rsidRPr="00781281">
              <w:rPr>
                <w:rFonts w:ascii="宋体" w:hAnsi="宋体" w:cs="宋体"/>
                <w:sz w:val="22"/>
              </w:rPr>
              <w:t>年1月1日起至今，</w:t>
            </w:r>
            <w:r w:rsidRPr="00781281">
              <w:rPr>
                <w:rFonts w:ascii="宋体" w:hAnsi="宋体" w:hint="eastAsia"/>
                <w:sz w:val="22"/>
              </w:rPr>
              <w:t>合同签订方必须为投标人本身。投标人</w:t>
            </w:r>
            <w:r w:rsidRPr="00781281">
              <w:rPr>
                <w:rFonts w:ascii="宋体" w:hAnsi="宋体" w:cs="宋体" w:hint="eastAsia"/>
                <w:sz w:val="22"/>
              </w:rPr>
              <w:t>须提供合同复印件，</w:t>
            </w:r>
            <w:r w:rsidRPr="00781281">
              <w:rPr>
                <w:rFonts w:ascii="宋体" w:hAnsi="宋体" w:hint="eastAsia"/>
                <w:sz w:val="22"/>
              </w:rPr>
              <w:t>复印件</w:t>
            </w:r>
            <w:r w:rsidRPr="00781281">
              <w:rPr>
                <w:rFonts w:hAnsi="宋体" w:hint="eastAsia"/>
                <w:sz w:val="22"/>
              </w:rPr>
              <w:t>须内容清晰并</w:t>
            </w:r>
            <w:r w:rsidRPr="00781281">
              <w:rPr>
                <w:rFonts w:hAnsi="宋体" w:hint="eastAsia"/>
                <w:b/>
                <w:sz w:val="22"/>
              </w:rPr>
              <w:t>包含双方印章、合同内容、金额、签订时间等信息。</w:t>
            </w:r>
            <w:r w:rsidRPr="00781281">
              <w:rPr>
                <w:rFonts w:hAnsi="宋体" w:hint="eastAsia"/>
                <w:sz w:val="22"/>
              </w:rPr>
              <w:t>未提供有效证明材料的项目业绩在评标时将不予认可）</w:t>
            </w:r>
          </w:p>
        </w:tc>
        <w:tc>
          <w:tcPr>
            <w:tcW w:w="288" w:type="pct"/>
            <w:vAlign w:val="center"/>
          </w:tcPr>
          <w:p w:rsidR="006B7220" w:rsidRPr="00781281" w:rsidRDefault="006B7220" w:rsidP="00781281">
            <w:pPr>
              <w:snapToGrid w:val="0"/>
              <w:jc w:val="center"/>
              <w:rPr>
                <w:rFonts w:ascii="宋体" w:hAnsi="宋体"/>
                <w:sz w:val="22"/>
              </w:rPr>
            </w:pPr>
            <w:r w:rsidRPr="00781281">
              <w:rPr>
                <w:rFonts w:ascii="宋体" w:hAnsi="宋体" w:hint="eastAsia"/>
                <w:sz w:val="22"/>
              </w:rPr>
              <w:t>2</w:t>
            </w:r>
            <w:r w:rsidRPr="00781281">
              <w:rPr>
                <w:rFonts w:ascii="宋体" w:hAnsi="宋体"/>
                <w:sz w:val="22"/>
              </w:rPr>
              <w:t>0</w:t>
            </w:r>
          </w:p>
        </w:tc>
        <w:tc>
          <w:tcPr>
            <w:tcW w:w="288" w:type="pct"/>
          </w:tcPr>
          <w:p w:rsidR="006B7220" w:rsidRPr="00781281" w:rsidRDefault="006B7220" w:rsidP="00781281">
            <w:pPr>
              <w:snapToGrid w:val="0"/>
              <w:jc w:val="center"/>
              <w:rPr>
                <w:rFonts w:ascii="宋体" w:hAnsi="宋体"/>
                <w:sz w:val="22"/>
              </w:rPr>
            </w:pPr>
          </w:p>
        </w:tc>
      </w:tr>
      <w:tr w:rsidR="006B7220" w:rsidRPr="00781281" w:rsidTr="006B7220">
        <w:trPr>
          <w:trHeight w:val="973"/>
        </w:trPr>
        <w:tc>
          <w:tcPr>
            <w:tcW w:w="224" w:type="pct"/>
            <w:vMerge/>
            <w:vAlign w:val="center"/>
          </w:tcPr>
          <w:p w:rsidR="006B7220" w:rsidRPr="00781281" w:rsidRDefault="006B7220" w:rsidP="00781281">
            <w:pPr>
              <w:snapToGrid w:val="0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593" w:type="pct"/>
            <w:vMerge/>
            <w:vAlign w:val="center"/>
          </w:tcPr>
          <w:p w:rsidR="006B7220" w:rsidRPr="00781281" w:rsidRDefault="006B7220" w:rsidP="00781281">
            <w:pPr>
              <w:snapToGrid w:val="0"/>
              <w:spacing w:line="288" w:lineRule="auto"/>
              <w:jc w:val="left"/>
              <w:rPr>
                <w:rFonts w:ascii="宋体" w:hAnsi="宋体"/>
                <w:sz w:val="22"/>
              </w:rPr>
            </w:pPr>
          </w:p>
        </w:tc>
        <w:tc>
          <w:tcPr>
            <w:tcW w:w="624" w:type="pct"/>
            <w:vAlign w:val="center"/>
          </w:tcPr>
          <w:p w:rsidR="006B7220" w:rsidRPr="00781281" w:rsidRDefault="006B7220" w:rsidP="00781281">
            <w:pPr>
              <w:snapToGrid w:val="0"/>
              <w:spacing w:line="288" w:lineRule="auto"/>
              <w:jc w:val="center"/>
              <w:rPr>
                <w:rFonts w:ascii="宋体" w:hAnsi="宋体" w:cs="宋体"/>
                <w:sz w:val="22"/>
              </w:rPr>
            </w:pPr>
            <w:r w:rsidRPr="00781281">
              <w:rPr>
                <w:rFonts w:ascii="宋体" w:hAnsi="宋体" w:cs="宋体" w:hint="eastAsia"/>
                <w:sz w:val="22"/>
              </w:rPr>
              <w:t>项目团队</w:t>
            </w:r>
          </w:p>
        </w:tc>
        <w:tc>
          <w:tcPr>
            <w:tcW w:w="2983" w:type="pct"/>
            <w:vAlign w:val="center"/>
          </w:tcPr>
          <w:p w:rsidR="006B7220" w:rsidRPr="00781281" w:rsidRDefault="006B7220" w:rsidP="006B7220">
            <w:pPr>
              <w:jc w:val="left"/>
              <w:rPr>
                <w:rFonts w:ascii="宋体" w:hAnsi="宋体"/>
                <w:sz w:val="22"/>
              </w:rPr>
            </w:pPr>
            <w:r w:rsidRPr="00781281">
              <w:rPr>
                <w:rFonts w:ascii="宋体" w:hAnsi="宋体" w:hint="eastAsia"/>
                <w:sz w:val="22"/>
              </w:rPr>
              <w:t>要求项目经理承担过类似项目的建设，对本项目有充分了解，项目组织及人员投入合理，充分考虑了本项目特点，以及项目的技术特点。好7-10分，中4-6分，差0-3分。</w:t>
            </w:r>
          </w:p>
        </w:tc>
        <w:tc>
          <w:tcPr>
            <w:tcW w:w="288" w:type="pct"/>
            <w:vAlign w:val="center"/>
          </w:tcPr>
          <w:p w:rsidR="006B7220" w:rsidRPr="00781281" w:rsidRDefault="006B7220" w:rsidP="00781281">
            <w:pPr>
              <w:snapToGrid w:val="0"/>
              <w:jc w:val="center"/>
              <w:rPr>
                <w:rFonts w:ascii="宋体" w:hAnsi="宋体"/>
                <w:sz w:val="22"/>
              </w:rPr>
            </w:pPr>
            <w:r w:rsidRPr="00781281">
              <w:rPr>
                <w:rFonts w:ascii="宋体" w:hAnsi="宋体" w:hint="eastAsia"/>
                <w:sz w:val="22"/>
              </w:rPr>
              <w:t>10</w:t>
            </w:r>
          </w:p>
        </w:tc>
        <w:tc>
          <w:tcPr>
            <w:tcW w:w="288" w:type="pct"/>
          </w:tcPr>
          <w:p w:rsidR="006B7220" w:rsidRPr="00781281" w:rsidRDefault="006B7220" w:rsidP="00781281">
            <w:pPr>
              <w:snapToGrid w:val="0"/>
              <w:jc w:val="center"/>
              <w:rPr>
                <w:rFonts w:ascii="宋体" w:hAnsi="宋体"/>
                <w:sz w:val="22"/>
              </w:rPr>
            </w:pPr>
          </w:p>
        </w:tc>
      </w:tr>
      <w:tr w:rsidR="006B7220" w:rsidRPr="00781281" w:rsidTr="006B7220">
        <w:trPr>
          <w:cantSplit/>
          <w:trHeight w:val="690"/>
        </w:trPr>
        <w:tc>
          <w:tcPr>
            <w:tcW w:w="224" w:type="pct"/>
            <w:vMerge w:val="restart"/>
            <w:vAlign w:val="center"/>
          </w:tcPr>
          <w:p w:rsidR="006B7220" w:rsidRPr="00781281" w:rsidRDefault="006B7220" w:rsidP="00781281">
            <w:pPr>
              <w:snapToGrid w:val="0"/>
              <w:jc w:val="center"/>
              <w:rPr>
                <w:rFonts w:ascii="宋体" w:hAnsi="宋体"/>
                <w:sz w:val="22"/>
              </w:rPr>
            </w:pPr>
            <w:r w:rsidRPr="00781281">
              <w:rPr>
                <w:rFonts w:ascii="宋体" w:hAnsi="宋体" w:hint="eastAsia"/>
                <w:sz w:val="22"/>
              </w:rPr>
              <w:t>2</w:t>
            </w:r>
          </w:p>
        </w:tc>
        <w:tc>
          <w:tcPr>
            <w:tcW w:w="593" w:type="pct"/>
            <w:vMerge w:val="restart"/>
            <w:vAlign w:val="center"/>
          </w:tcPr>
          <w:p w:rsidR="006B7220" w:rsidRPr="008B4DD5" w:rsidRDefault="006B7220" w:rsidP="00781281">
            <w:pPr>
              <w:snapToGrid w:val="0"/>
              <w:jc w:val="center"/>
              <w:rPr>
                <w:rFonts w:ascii="宋体" w:hAnsi="宋体"/>
                <w:color w:val="000000" w:themeColor="text1"/>
                <w:sz w:val="22"/>
              </w:rPr>
            </w:pPr>
            <w:r w:rsidRPr="008B4DD5">
              <w:rPr>
                <w:rFonts w:ascii="宋体" w:hAnsi="宋体" w:hint="eastAsia"/>
                <w:color w:val="000000" w:themeColor="text1"/>
                <w:sz w:val="22"/>
              </w:rPr>
              <w:t>技术部分（6</w:t>
            </w:r>
            <w:r w:rsidRPr="008B4DD5">
              <w:rPr>
                <w:rFonts w:ascii="宋体" w:hAnsi="宋体"/>
                <w:color w:val="000000" w:themeColor="text1"/>
                <w:sz w:val="22"/>
              </w:rPr>
              <w:t>0</w:t>
            </w:r>
            <w:r w:rsidRPr="008B4DD5">
              <w:rPr>
                <w:rFonts w:ascii="宋体" w:hAnsi="宋体" w:hint="eastAsia"/>
                <w:color w:val="000000" w:themeColor="text1"/>
                <w:sz w:val="22"/>
              </w:rPr>
              <w:t>分</w:t>
            </w:r>
            <w:r w:rsidRPr="008B4DD5">
              <w:rPr>
                <w:rFonts w:ascii="宋体" w:hAnsi="宋体"/>
                <w:color w:val="000000" w:themeColor="text1"/>
                <w:sz w:val="22"/>
              </w:rPr>
              <w:t>）</w:t>
            </w:r>
          </w:p>
        </w:tc>
        <w:tc>
          <w:tcPr>
            <w:tcW w:w="624" w:type="pct"/>
            <w:vAlign w:val="center"/>
          </w:tcPr>
          <w:p w:rsidR="006B7220" w:rsidRPr="008B4DD5" w:rsidRDefault="006B7220" w:rsidP="00781281">
            <w:pPr>
              <w:jc w:val="center"/>
              <w:rPr>
                <w:rFonts w:ascii="宋体" w:hAnsi="宋体"/>
                <w:color w:val="000000" w:themeColor="text1"/>
                <w:sz w:val="22"/>
              </w:rPr>
            </w:pPr>
            <w:r w:rsidRPr="008B4DD5">
              <w:rPr>
                <w:rFonts w:ascii="宋体" w:hAnsi="宋体" w:hint="eastAsia"/>
                <w:color w:val="000000" w:themeColor="text1"/>
                <w:sz w:val="22"/>
              </w:rPr>
              <w:t>需求分析</w:t>
            </w:r>
          </w:p>
        </w:tc>
        <w:tc>
          <w:tcPr>
            <w:tcW w:w="2983" w:type="pct"/>
            <w:vAlign w:val="center"/>
          </w:tcPr>
          <w:p w:rsidR="006B7220" w:rsidRPr="00781281" w:rsidRDefault="006B7220" w:rsidP="00781281">
            <w:pPr>
              <w:widowControl/>
              <w:jc w:val="left"/>
              <w:rPr>
                <w:rFonts w:ascii="宋体" w:hAnsi="宋体"/>
                <w:sz w:val="22"/>
              </w:rPr>
            </w:pPr>
            <w:r w:rsidRPr="00781281">
              <w:rPr>
                <w:rFonts w:ascii="宋体" w:hAnsi="宋体" w:hint="eastAsia"/>
                <w:sz w:val="22"/>
              </w:rPr>
              <w:t>对项目现状和本期建设任务及与前期的衔接等需求理解准确，分析透彻。好6-8分，中3-5分，差0-2分。</w:t>
            </w:r>
          </w:p>
        </w:tc>
        <w:tc>
          <w:tcPr>
            <w:tcW w:w="288" w:type="pct"/>
            <w:vAlign w:val="center"/>
          </w:tcPr>
          <w:p w:rsidR="006B7220" w:rsidRPr="00781281" w:rsidRDefault="006B7220" w:rsidP="00781281">
            <w:pPr>
              <w:jc w:val="center"/>
              <w:rPr>
                <w:rFonts w:ascii="宋体" w:hAnsi="宋体" w:cs="宋体"/>
                <w:sz w:val="22"/>
              </w:rPr>
            </w:pPr>
            <w:r w:rsidRPr="00781281">
              <w:rPr>
                <w:rFonts w:ascii="宋体" w:hAnsi="宋体" w:cs="宋体" w:hint="eastAsia"/>
                <w:sz w:val="22"/>
              </w:rPr>
              <w:t>8</w:t>
            </w:r>
          </w:p>
        </w:tc>
        <w:tc>
          <w:tcPr>
            <w:tcW w:w="288" w:type="pct"/>
          </w:tcPr>
          <w:p w:rsidR="006B7220" w:rsidRPr="00781281" w:rsidRDefault="006B7220" w:rsidP="00781281"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6B7220" w:rsidRPr="00781281" w:rsidTr="006B7220">
        <w:trPr>
          <w:cantSplit/>
          <w:trHeight w:val="906"/>
        </w:trPr>
        <w:tc>
          <w:tcPr>
            <w:tcW w:w="224" w:type="pct"/>
            <w:vMerge/>
            <w:vAlign w:val="center"/>
          </w:tcPr>
          <w:p w:rsidR="006B7220" w:rsidRPr="00781281" w:rsidRDefault="006B7220" w:rsidP="00781281">
            <w:pPr>
              <w:snapToGrid w:val="0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593" w:type="pct"/>
            <w:vMerge/>
            <w:vAlign w:val="center"/>
          </w:tcPr>
          <w:p w:rsidR="006B7220" w:rsidRPr="00E179C8" w:rsidRDefault="006B7220" w:rsidP="00781281">
            <w:pPr>
              <w:snapToGrid w:val="0"/>
              <w:jc w:val="center"/>
              <w:rPr>
                <w:rFonts w:ascii="宋体" w:hAnsi="宋体"/>
                <w:color w:val="000000" w:themeColor="text1"/>
                <w:sz w:val="22"/>
              </w:rPr>
            </w:pPr>
          </w:p>
        </w:tc>
        <w:tc>
          <w:tcPr>
            <w:tcW w:w="624" w:type="pct"/>
            <w:vAlign w:val="center"/>
          </w:tcPr>
          <w:p w:rsidR="006B7220" w:rsidRPr="00E179C8" w:rsidRDefault="00011828" w:rsidP="00781281">
            <w:pPr>
              <w:spacing w:line="288" w:lineRule="auto"/>
              <w:jc w:val="center"/>
              <w:rPr>
                <w:rFonts w:ascii="宋体" w:hAnsi="宋体"/>
                <w:color w:val="000000" w:themeColor="text1"/>
                <w:sz w:val="22"/>
              </w:rPr>
            </w:pPr>
            <w:r w:rsidRPr="00E179C8">
              <w:rPr>
                <w:rFonts w:ascii="宋体" w:hAnsi="宋体" w:hint="eastAsia"/>
                <w:color w:val="000000" w:themeColor="text1"/>
                <w:sz w:val="22"/>
              </w:rPr>
              <w:t>系统框架设计</w:t>
            </w:r>
          </w:p>
        </w:tc>
        <w:tc>
          <w:tcPr>
            <w:tcW w:w="2983" w:type="pct"/>
            <w:vAlign w:val="center"/>
          </w:tcPr>
          <w:p w:rsidR="006B7220" w:rsidRPr="00781281" w:rsidRDefault="006B7220" w:rsidP="006B7220">
            <w:pPr>
              <w:widowControl/>
              <w:jc w:val="left"/>
              <w:rPr>
                <w:sz w:val="22"/>
                <w:szCs w:val="21"/>
              </w:rPr>
            </w:pPr>
            <w:r w:rsidRPr="00781281">
              <w:rPr>
                <w:rFonts w:ascii="宋体" w:hAnsi="宋体" w:hint="eastAsia"/>
                <w:sz w:val="22"/>
              </w:rPr>
              <w:t>系统框架设计方案及进度安排合理、可行性好，能够有效支撑</w:t>
            </w:r>
            <w:r>
              <w:rPr>
                <w:rFonts w:ascii="宋体" w:hAnsi="宋体" w:hint="eastAsia"/>
                <w:sz w:val="22"/>
              </w:rPr>
              <w:t xml:space="preserve"> “</w:t>
            </w:r>
            <w:r w:rsidRPr="00781281">
              <w:rPr>
                <w:rFonts w:ascii="宋体" w:hAnsi="宋体" w:hint="eastAsia"/>
                <w:sz w:val="22"/>
              </w:rPr>
              <w:t>三线一单</w:t>
            </w:r>
            <w:r>
              <w:rPr>
                <w:rFonts w:ascii="宋体" w:hAnsi="宋体" w:hint="eastAsia"/>
                <w:sz w:val="22"/>
              </w:rPr>
              <w:t>”</w:t>
            </w:r>
            <w:r w:rsidRPr="00781281">
              <w:rPr>
                <w:rFonts w:ascii="宋体" w:hAnsi="宋体" w:hint="eastAsia"/>
                <w:sz w:val="22"/>
              </w:rPr>
              <w:t>数据的存储、管理、展示、分析和共享。好7-10分，中4-6分，差0-3分。</w:t>
            </w:r>
          </w:p>
        </w:tc>
        <w:tc>
          <w:tcPr>
            <w:tcW w:w="288" w:type="pct"/>
            <w:vAlign w:val="center"/>
          </w:tcPr>
          <w:p w:rsidR="006B7220" w:rsidRPr="00781281" w:rsidRDefault="006B7220" w:rsidP="00781281">
            <w:pPr>
              <w:jc w:val="center"/>
              <w:rPr>
                <w:rFonts w:ascii="宋体" w:hAnsi="宋体" w:cs="宋体"/>
                <w:sz w:val="22"/>
              </w:rPr>
            </w:pPr>
            <w:r w:rsidRPr="00781281">
              <w:rPr>
                <w:rFonts w:ascii="宋体" w:hAnsi="宋体" w:cs="宋体" w:hint="eastAsia"/>
                <w:sz w:val="22"/>
              </w:rPr>
              <w:t>10</w:t>
            </w:r>
          </w:p>
        </w:tc>
        <w:tc>
          <w:tcPr>
            <w:tcW w:w="288" w:type="pct"/>
          </w:tcPr>
          <w:p w:rsidR="006B7220" w:rsidRPr="00781281" w:rsidRDefault="006B7220" w:rsidP="00781281"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6B7220" w:rsidRPr="00781281" w:rsidTr="00E179C8">
        <w:trPr>
          <w:cantSplit/>
          <w:trHeight w:val="884"/>
        </w:trPr>
        <w:tc>
          <w:tcPr>
            <w:tcW w:w="224" w:type="pct"/>
            <w:vMerge/>
            <w:vAlign w:val="center"/>
          </w:tcPr>
          <w:p w:rsidR="006B7220" w:rsidRPr="00781281" w:rsidRDefault="006B7220" w:rsidP="00781281">
            <w:pPr>
              <w:snapToGrid w:val="0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593" w:type="pct"/>
            <w:vMerge/>
            <w:vAlign w:val="center"/>
          </w:tcPr>
          <w:p w:rsidR="006B7220" w:rsidRPr="00E179C8" w:rsidRDefault="006B7220" w:rsidP="00781281">
            <w:pPr>
              <w:snapToGrid w:val="0"/>
              <w:jc w:val="center"/>
              <w:rPr>
                <w:rFonts w:ascii="宋体" w:hAnsi="宋体"/>
                <w:color w:val="000000" w:themeColor="text1"/>
                <w:sz w:val="22"/>
              </w:rPr>
            </w:pPr>
          </w:p>
        </w:tc>
        <w:tc>
          <w:tcPr>
            <w:tcW w:w="624" w:type="pct"/>
            <w:vAlign w:val="center"/>
          </w:tcPr>
          <w:p w:rsidR="006B7220" w:rsidRPr="00E179C8" w:rsidRDefault="00011828" w:rsidP="00781281">
            <w:pPr>
              <w:spacing w:line="288" w:lineRule="auto"/>
              <w:jc w:val="center"/>
              <w:rPr>
                <w:rFonts w:ascii="宋体" w:hAnsi="宋体"/>
                <w:color w:val="000000" w:themeColor="text1"/>
                <w:sz w:val="22"/>
                <w:highlight w:val="yellow"/>
              </w:rPr>
            </w:pPr>
            <w:r w:rsidRPr="00E179C8">
              <w:rPr>
                <w:rFonts w:ascii="宋体" w:hAnsi="宋体" w:hint="eastAsia"/>
                <w:color w:val="000000" w:themeColor="text1"/>
                <w:sz w:val="22"/>
              </w:rPr>
              <w:t>系统技术实现途径</w:t>
            </w:r>
          </w:p>
        </w:tc>
        <w:tc>
          <w:tcPr>
            <w:tcW w:w="2983" w:type="pct"/>
            <w:vAlign w:val="center"/>
          </w:tcPr>
          <w:p w:rsidR="006B7220" w:rsidRPr="00781281" w:rsidRDefault="006B7220" w:rsidP="00781281">
            <w:pPr>
              <w:jc w:val="left"/>
              <w:rPr>
                <w:rFonts w:ascii="宋体" w:hAnsi="宋体"/>
                <w:sz w:val="22"/>
              </w:rPr>
            </w:pPr>
            <w:r w:rsidRPr="00781281">
              <w:rPr>
                <w:rFonts w:ascii="Arial" w:hAnsi="Arial" w:cs="Arial" w:hint="eastAsia"/>
                <w:sz w:val="22"/>
              </w:rPr>
              <w:t>系统技术路线成熟可靠，可对</w:t>
            </w:r>
            <w:r w:rsidRPr="006B7220">
              <w:rPr>
                <w:rFonts w:ascii="Arial" w:hAnsi="Arial" w:cs="Arial" w:hint="eastAsia"/>
                <w:sz w:val="22"/>
              </w:rPr>
              <w:t>“三线一单”</w:t>
            </w:r>
            <w:r w:rsidRPr="00781281">
              <w:rPr>
                <w:rFonts w:ascii="Arial" w:hAnsi="Arial" w:cs="Arial" w:hint="eastAsia"/>
                <w:sz w:val="22"/>
              </w:rPr>
              <w:t>成果数据提供完整高效的支持，对海量数据管理应用的实施方案详实。</w:t>
            </w:r>
            <w:r w:rsidRPr="00781281">
              <w:rPr>
                <w:rFonts w:ascii="宋体" w:hAnsi="宋体" w:hint="eastAsia"/>
                <w:sz w:val="22"/>
              </w:rPr>
              <w:t>好16-25分，中8-15分，差0-7分。</w:t>
            </w:r>
          </w:p>
        </w:tc>
        <w:tc>
          <w:tcPr>
            <w:tcW w:w="288" w:type="pct"/>
            <w:vAlign w:val="center"/>
          </w:tcPr>
          <w:p w:rsidR="006B7220" w:rsidRPr="00781281" w:rsidRDefault="006B7220" w:rsidP="00781281">
            <w:pPr>
              <w:jc w:val="center"/>
              <w:rPr>
                <w:rFonts w:ascii="宋体" w:hAnsi="宋体" w:cs="宋体"/>
                <w:sz w:val="22"/>
              </w:rPr>
            </w:pPr>
            <w:r w:rsidRPr="00781281">
              <w:rPr>
                <w:rFonts w:ascii="宋体" w:hAnsi="宋体" w:hint="eastAsia"/>
                <w:sz w:val="22"/>
              </w:rPr>
              <w:t>25</w:t>
            </w:r>
          </w:p>
        </w:tc>
        <w:tc>
          <w:tcPr>
            <w:tcW w:w="288" w:type="pct"/>
          </w:tcPr>
          <w:p w:rsidR="006B7220" w:rsidRPr="00781281" w:rsidRDefault="006B7220" w:rsidP="00781281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:rsidR="006B7220" w:rsidRPr="00781281" w:rsidTr="006B7220">
        <w:trPr>
          <w:cantSplit/>
          <w:trHeight w:val="1379"/>
        </w:trPr>
        <w:tc>
          <w:tcPr>
            <w:tcW w:w="224" w:type="pct"/>
            <w:vMerge/>
            <w:vAlign w:val="center"/>
          </w:tcPr>
          <w:p w:rsidR="006B7220" w:rsidRPr="00781281" w:rsidRDefault="006B7220" w:rsidP="00781281">
            <w:pPr>
              <w:snapToGrid w:val="0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593" w:type="pct"/>
            <w:vMerge/>
            <w:vAlign w:val="center"/>
          </w:tcPr>
          <w:p w:rsidR="006B7220" w:rsidRPr="00E179C8" w:rsidRDefault="006B7220" w:rsidP="00781281">
            <w:pPr>
              <w:snapToGrid w:val="0"/>
              <w:jc w:val="center"/>
              <w:rPr>
                <w:rFonts w:ascii="宋体" w:hAnsi="宋体"/>
                <w:color w:val="000000" w:themeColor="text1"/>
                <w:sz w:val="22"/>
              </w:rPr>
            </w:pPr>
          </w:p>
        </w:tc>
        <w:tc>
          <w:tcPr>
            <w:tcW w:w="624" w:type="pct"/>
            <w:vAlign w:val="center"/>
          </w:tcPr>
          <w:p w:rsidR="006B7220" w:rsidRPr="00E179C8" w:rsidRDefault="00011828" w:rsidP="00781281">
            <w:pPr>
              <w:snapToGrid w:val="0"/>
              <w:spacing w:line="288" w:lineRule="auto"/>
              <w:jc w:val="center"/>
              <w:rPr>
                <w:rFonts w:ascii="宋体" w:hAnsi="宋体"/>
                <w:color w:val="000000" w:themeColor="text1"/>
                <w:sz w:val="22"/>
                <w:highlight w:val="yellow"/>
              </w:rPr>
            </w:pPr>
            <w:r w:rsidRPr="00E179C8">
              <w:rPr>
                <w:rFonts w:ascii="Arial" w:hAnsi="Arial" w:cs="Arial" w:hint="eastAsia"/>
                <w:color w:val="000000" w:themeColor="text1"/>
                <w:sz w:val="22"/>
              </w:rPr>
              <w:t>系统</w:t>
            </w:r>
            <w:r w:rsidRPr="00E179C8">
              <w:rPr>
                <w:rFonts w:ascii="宋体" w:hAnsi="宋体" w:hint="eastAsia"/>
                <w:color w:val="000000" w:themeColor="text1"/>
                <w:sz w:val="22"/>
              </w:rPr>
              <w:t>功能设计和</w:t>
            </w:r>
            <w:r w:rsidRPr="00E179C8">
              <w:rPr>
                <w:rFonts w:ascii="Arial" w:hAnsi="Arial" w:cs="Arial" w:hint="eastAsia"/>
                <w:color w:val="000000" w:themeColor="text1"/>
                <w:sz w:val="22"/>
              </w:rPr>
              <w:t>应用方案</w:t>
            </w:r>
          </w:p>
        </w:tc>
        <w:tc>
          <w:tcPr>
            <w:tcW w:w="2983" w:type="pct"/>
            <w:vAlign w:val="center"/>
          </w:tcPr>
          <w:p w:rsidR="006B7220" w:rsidRPr="00781281" w:rsidRDefault="006B7220" w:rsidP="00781281">
            <w:pPr>
              <w:widowControl/>
              <w:jc w:val="left"/>
              <w:rPr>
                <w:rFonts w:ascii="宋体" w:hAnsi="宋体"/>
                <w:sz w:val="22"/>
              </w:rPr>
            </w:pPr>
            <w:r w:rsidRPr="006B7220">
              <w:rPr>
                <w:rFonts w:ascii="宋体" w:hAnsi="宋体" w:hint="eastAsia"/>
                <w:sz w:val="22"/>
              </w:rPr>
              <w:t>“三线一单”</w:t>
            </w:r>
            <w:r w:rsidRPr="00781281">
              <w:rPr>
                <w:rFonts w:ascii="宋体" w:hAnsi="宋体" w:hint="eastAsia"/>
                <w:sz w:val="22"/>
              </w:rPr>
              <w:t>数据入库管理、共享、应用方案可行性好，数据质量控制和纠错方案可靠，并有明确承诺。要求具备自动化入库和服务发布能力，提供自定义客户端数据导出能力，以及大数据量高效显示能力。好10-15分，中5-9分，差0-4分。</w:t>
            </w:r>
          </w:p>
        </w:tc>
        <w:tc>
          <w:tcPr>
            <w:tcW w:w="288" w:type="pct"/>
            <w:vAlign w:val="center"/>
          </w:tcPr>
          <w:p w:rsidR="006B7220" w:rsidRPr="00781281" w:rsidRDefault="006B7220" w:rsidP="00781281">
            <w:pPr>
              <w:snapToGrid w:val="0"/>
              <w:jc w:val="center"/>
              <w:rPr>
                <w:rFonts w:ascii="宋体" w:hAnsi="宋体"/>
                <w:sz w:val="22"/>
              </w:rPr>
            </w:pPr>
            <w:r w:rsidRPr="00781281">
              <w:rPr>
                <w:rFonts w:ascii="宋体" w:hAnsi="宋体" w:hint="eastAsia"/>
                <w:sz w:val="22"/>
              </w:rPr>
              <w:t>15</w:t>
            </w:r>
          </w:p>
        </w:tc>
        <w:tc>
          <w:tcPr>
            <w:tcW w:w="288" w:type="pct"/>
          </w:tcPr>
          <w:p w:rsidR="006B7220" w:rsidRPr="00781281" w:rsidRDefault="006B7220" w:rsidP="00781281">
            <w:pPr>
              <w:snapToGrid w:val="0"/>
              <w:jc w:val="center"/>
              <w:rPr>
                <w:rFonts w:ascii="宋体" w:hAnsi="宋体"/>
                <w:sz w:val="22"/>
              </w:rPr>
            </w:pPr>
          </w:p>
        </w:tc>
      </w:tr>
      <w:tr w:rsidR="006B7220" w:rsidRPr="00781281" w:rsidTr="006B7220">
        <w:trPr>
          <w:cantSplit/>
          <w:trHeight w:val="687"/>
        </w:trPr>
        <w:tc>
          <w:tcPr>
            <w:tcW w:w="224" w:type="pct"/>
            <w:vMerge/>
            <w:vAlign w:val="center"/>
          </w:tcPr>
          <w:p w:rsidR="006B7220" w:rsidRPr="00781281" w:rsidRDefault="006B7220" w:rsidP="00781281">
            <w:pPr>
              <w:snapToGrid w:val="0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593" w:type="pct"/>
            <w:vMerge/>
            <w:vAlign w:val="center"/>
          </w:tcPr>
          <w:p w:rsidR="006B7220" w:rsidRPr="00E179C8" w:rsidRDefault="006B7220" w:rsidP="00781281">
            <w:pPr>
              <w:snapToGrid w:val="0"/>
              <w:jc w:val="center"/>
              <w:rPr>
                <w:rFonts w:ascii="宋体" w:hAnsi="宋体"/>
                <w:color w:val="000000" w:themeColor="text1"/>
                <w:sz w:val="22"/>
              </w:rPr>
            </w:pPr>
          </w:p>
        </w:tc>
        <w:tc>
          <w:tcPr>
            <w:tcW w:w="624" w:type="pct"/>
            <w:vAlign w:val="center"/>
          </w:tcPr>
          <w:p w:rsidR="006B7220" w:rsidRPr="00E179C8" w:rsidRDefault="00011828" w:rsidP="00781281">
            <w:pPr>
              <w:snapToGrid w:val="0"/>
              <w:spacing w:line="288" w:lineRule="auto"/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E179C8">
              <w:rPr>
                <w:rFonts w:ascii="宋体" w:hAnsi="宋体" w:cs="宋体" w:hint="eastAsia"/>
                <w:color w:val="000000" w:themeColor="text1"/>
                <w:sz w:val="22"/>
              </w:rPr>
              <w:t>系统运行维护方案</w:t>
            </w:r>
          </w:p>
        </w:tc>
        <w:tc>
          <w:tcPr>
            <w:tcW w:w="2983" w:type="pct"/>
            <w:vAlign w:val="center"/>
          </w:tcPr>
          <w:p w:rsidR="006B7220" w:rsidRPr="00781281" w:rsidRDefault="006B7220" w:rsidP="00781281">
            <w:pPr>
              <w:jc w:val="left"/>
              <w:rPr>
                <w:rFonts w:ascii="宋体" w:hAnsi="宋体"/>
                <w:sz w:val="22"/>
              </w:rPr>
            </w:pPr>
            <w:r w:rsidRPr="00781281">
              <w:rPr>
                <w:rFonts w:ascii="宋体" w:hAnsi="宋体" w:cs="宋体" w:hint="eastAsia"/>
                <w:sz w:val="22"/>
              </w:rPr>
              <w:t>数据管理及系统维护方案明确，运维方案全面、详尽、合理，技术支持体系完善。</w:t>
            </w:r>
            <w:r w:rsidRPr="00781281">
              <w:rPr>
                <w:rFonts w:ascii="宋体" w:hAnsi="宋体" w:hint="eastAsia"/>
                <w:sz w:val="22"/>
              </w:rPr>
              <w:t>好</w:t>
            </w:r>
            <w:r>
              <w:rPr>
                <w:rFonts w:ascii="宋体" w:hAnsi="宋体"/>
                <w:sz w:val="22"/>
              </w:rPr>
              <w:t>4</w:t>
            </w:r>
            <w:r w:rsidRPr="00781281">
              <w:rPr>
                <w:rFonts w:ascii="宋体" w:hAnsi="宋体" w:hint="eastAsia"/>
                <w:sz w:val="22"/>
              </w:rPr>
              <w:t>-</w:t>
            </w:r>
            <w:r>
              <w:rPr>
                <w:rFonts w:ascii="宋体" w:hAnsi="宋体"/>
                <w:sz w:val="22"/>
              </w:rPr>
              <w:t>5</w:t>
            </w:r>
            <w:r w:rsidRPr="00781281">
              <w:rPr>
                <w:rFonts w:ascii="宋体" w:hAnsi="宋体" w:hint="eastAsia"/>
                <w:sz w:val="22"/>
              </w:rPr>
              <w:t>分，中</w:t>
            </w:r>
            <w:r>
              <w:rPr>
                <w:rFonts w:ascii="宋体" w:hAnsi="宋体"/>
                <w:sz w:val="22"/>
              </w:rPr>
              <w:t>2</w:t>
            </w:r>
            <w:r>
              <w:rPr>
                <w:rFonts w:ascii="宋体" w:hAnsi="宋体" w:hint="eastAsia"/>
                <w:sz w:val="22"/>
              </w:rPr>
              <w:t>-</w:t>
            </w:r>
            <w:r>
              <w:rPr>
                <w:rFonts w:ascii="宋体" w:hAnsi="宋体"/>
                <w:sz w:val="22"/>
              </w:rPr>
              <w:t>3</w:t>
            </w:r>
            <w:r w:rsidRPr="00781281">
              <w:rPr>
                <w:rFonts w:ascii="宋体" w:hAnsi="宋体" w:hint="eastAsia"/>
                <w:sz w:val="22"/>
              </w:rPr>
              <w:t>分，差</w:t>
            </w:r>
            <w:r>
              <w:rPr>
                <w:rFonts w:ascii="宋体" w:hAnsi="宋体"/>
                <w:sz w:val="22"/>
              </w:rPr>
              <w:t>0</w:t>
            </w:r>
            <w:r>
              <w:rPr>
                <w:rFonts w:ascii="宋体" w:hAnsi="宋体" w:hint="eastAsia"/>
                <w:sz w:val="22"/>
              </w:rPr>
              <w:t>-</w:t>
            </w:r>
            <w:r>
              <w:rPr>
                <w:rFonts w:ascii="宋体" w:hAnsi="宋体"/>
                <w:sz w:val="22"/>
              </w:rPr>
              <w:t>1</w:t>
            </w:r>
            <w:r w:rsidRPr="00781281">
              <w:rPr>
                <w:rFonts w:ascii="宋体" w:hAnsi="宋体" w:hint="eastAsia"/>
                <w:sz w:val="22"/>
              </w:rPr>
              <w:t>分。</w:t>
            </w:r>
          </w:p>
        </w:tc>
        <w:tc>
          <w:tcPr>
            <w:tcW w:w="288" w:type="pct"/>
            <w:vAlign w:val="center"/>
          </w:tcPr>
          <w:p w:rsidR="006B7220" w:rsidRPr="00781281" w:rsidRDefault="006B7220" w:rsidP="00781281">
            <w:pPr>
              <w:snapToGrid w:val="0"/>
              <w:jc w:val="center"/>
              <w:rPr>
                <w:rFonts w:ascii="宋体" w:hAnsi="宋体"/>
                <w:sz w:val="22"/>
              </w:rPr>
            </w:pPr>
            <w:r w:rsidRPr="00781281">
              <w:rPr>
                <w:rFonts w:ascii="宋体" w:hAnsi="宋体" w:hint="eastAsia"/>
                <w:sz w:val="22"/>
              </w:rPr>
              <w:t>7</w:t>
            </w:r>
          </w:p>
        </w:tc>
        <w:tc>
          <w:tcPr>
            <w:tcW w:w="288" w:type="pct"/>
          </w:tcPr>
          <w:p w:rsidR="006B7220" w:rsidRPr="00781281" w:rsidRDefault="006B7220" w:rsidP="00781281">
            <w:pPr>
              <w:snapToGrid w:val="0"/>
              <w:jc w:val="center"/>
              <w:rPr>
                <w:rFonts w:ascii="宋体" w:hAnsi="宋体"/>
                <w:sz w:val="22"/>
              </w:rPr>
            </w:pPr>
          </w:p>
        </w:tc>
      </w:tr>
      <w:tr w:rsidR="006B7220" w:rsidRPr="00781281" w:rsidTr="006B7220">
        <w:trPr>
          <w:cantSplit/>
          <w:trHeight w:val="687"/>
        </w:trPr>
        <w:tc>
          <w:tcPr>
            <w:tcW w:w="224" w:type="pct"/>
            <w:vMerge/>
            <w:vAlign w:val="center"/>
          </w:tcPr>
          <w:p w:rsidR="006B7220" w:rsidRPr="00781281" w:rsidRDefault="006B7220" w:rsidP="00781281">
            <w:pPr>
              <w:snapToGrid w:val="0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593" w:type="pct"/>
            <w:vMerge/>
            <w:vAlign w:val="center"/>
          </w:tcPr>
          <w:p w:rsidR="006B7220" w:rsidRPr="00781281" w:rsidRDefault="006B7220" w:rsidP="00781281">
            <w:pPr>
              <w:snapToGrid w:val="0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624" w:type="pct"/>
            <w:vAlign w:val="center"/>
          </w:tcPr>
          <w:p w:rsidR="006B7220" w:rsidRPr="00781281" w:rsidRDefault="006B7220" w:rsidP="00781281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781281">
              <w:rPr>
                <w:rFonts w:ascii="宋体" w:hAnsi="宋体" w:cs="宋体" w:hint="eastAsia"/>
                <w:sz w:val="22"/>
              </w:rPr>
              <w:t>技术支持</w:t>
            </w:r>
          </w:p>
        </w:tc>
        <w:tc>
          <w:tcPr>
            <w:tcW w:w="2983" w:type="pct"/>
            <w:vAlign w:val="center"/>
          </w:tcPr>
          <w:p w:rsidR="006B7220" w:rsidRPr="00781281" w:rsidRDefault="006B7220" w:rsidP="007948B1">
            <w:pPr>
              <w:jc w:val="left"/>
              <w:rPr>
                <w:rFonts w:ascii="宋体" w:hAnsi="宋体"/>
                <w:sz w:val="22"/>
              </w:rPr>
            </w:pPr>
            <w:r w:rsidRPr="00781281">
              <w:rPr>
                <w:rFonts w:ascii="宋体" w:hAnsi="宋体" w:hint="eastAsia"/>
                <w:sz w:val="22"/>
              </w:rPr>
              <w:t>根据开发期间沟通协调</w:t>
            </w:r>
            <w:r w:rsidR="007948B1">
              <w:rPr>
                <w:rFonts w:ascii="宋体" w:hAnsi="宋体" w:hint="eastAsia"/>
                <w:sz w:val="22"/>
              </w:rPr>
              <w:t>、</w:t>
            </w:r>
            <w:r w:rsidRPr="00781281">
              <w:rPr>
                <w:rFonts w:ascii="宋体" w:hAnsi="宋体" w:hint="eastAsia"/>
                <w:sz w:val="22"/>
              </w:rPr>
              <w:t>售后技术支持响应承诺情况进行评分。好4-5分，中2-3分，差0-1分。</w:t>
            </w:r>
          </w:p>
        </w:tc>
        <w:tc>
          <w:tcPr>
            <w:tcW w:w="288" w:type="pct"/>
            <w:vAlign w:val="center"/>
          </w:tcPr>
          <w:p w:rsidR="006B7220" w:rsidRPr="00781281" w:rsidRDefault="006B7220" w:rsidP="00781281">
            <w:pPr>
              <w:snapToGrid w:val="0"/>
              <w:jc w:val="center"/>
              <w:rPr>
                <w:rFonts w:ascii="宋体" w:hAnsi="宋体"/>
                <w:sz w:val="22"/>
              </w:rPr>
            </w:pPr>
            <w:r w:rsidRPr="00781281">
              <w:rPr>
                <w:rFonts w:ascii="宋体" w:hAnsi="宋体" w:hint="eastAsia"/>
                <w:sz w:val="22"/>
              </w:rPr>
              <w:t>5</w:t>
            </w:r>
          </w:p>
        </w:tc>
        <w:tc>
          <w:tcPr>
            <w:tcW w:w="288" w:type="pct"/>
          </w:tcPr>
          <w:p w:rsidR="006B7220" w:rsidRPr="00781281" w:rsidRDefault="006B7220" w:rsidP="00781281">
            <w:pPr>
              <w:snapToGrid w:val="0"/>
              <w:jc w:val="center"/>
              <w:rPr>
                <w:rFonts w:ascii="宋体" w:hAnsi="宋体"/>
                <w:sz w:val="22"/>
              </w:rPr>
            </w:pPr>
          </w:p>
        </w:tc>
      </w:tr>
    </w:tbl>
    <w:p w:rsidR="00823CF3" w:rsidRDefault="002667EB" w:rsidP="00925881">
      <w:pPr>
        <w:wordWrap w:val="0"/>
        <w:spacing w:line="360" w:lineRule="auto"/>
        <w:ind w:right="960"/>
      </w:pPr>
      <w:r w:rsidRPr="0020549B">
        <w:rPr>
          <w:rFonts w:ascii="Times New Roman" w:hAnsi="Times New Roman" w:cs="Times New Roman" w:hint="eastAsia"/>
          <w:sz w:val="24"/>
          <w:szCs w:val="24"/>
        </w:rPr>
        <w:t>专家签字：</w:t>
      </w:r>
    </w:p>
    <w:sectPr w:rsidR="00823CF3" w:rsidSect="002667EB">
      <w:pgSz w:w="11906" w:h="16838"/>
      <w:pgMar w:top="1440" w:right="851" w:bottom="1440" w:left="113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76BE" w:rsidRDefault="00EC76BE" w:rsidP="00451C30">
      <w:r>
        <w:separator/>
      </w:r>
    </w:p>
  </w:endnote>
  <w:endnote w:type="continuationSeparator" w:id="0">
    <w:p w:rsidR="00EC76BE" w:rsidRDefault="00EC76BE" w:rsidP="00451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76BE" w:rsidRDefault="00EC76BE" w:rsidP="00451C30">
      <w:r>
        <w:separator/>
      </w:r>
    </w:p>
  </w:footnote>
  <w:footnote w:type="continuationSeparator" w:id="0">
    <w:p w:rsidR="00EC76BE" w:rsidRDefault="00EC76BE" w:rsidP="00451C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67EB"/>
    <w:rsid w:val="00011828"/>
    <w:rsid w:val="000351B2"/>
    <w:rsid w:val="000C72B6"/>
    <w:rsid w:val="000D1907"/>
    <w:rsid w:val="001042E5"/>
    <w:rsid w:val="00186D82"/>
    <w:rsid w:val="0025582C"/>
    <w:rsid w:val="002574B4"/>
    <w:rsid w:val="002667EB"/>
    <w:rsid w:val="00281CBA"/>
    <w:rsid w:val="002D29E6"/>
    <w:rsid w:val="002E6FC5"/>
    <w:rsid w:val="00366997"/>
    <w:rsid w:val="003E7E7F"/>
    <w:rsid w:val="00426B55"/>
    <w:rsid w:val="00451C30"/>
    <w:rsid w:val="00562130"/>
    <w:rsid w:val="0058668F"/>
    <w:rsid w:val="005B30C7"/>
    <w:rsid w:val="005C0FEE"/>
    <w:rsid w:val="005E25EA"/>
    <w:rsid w:val="00600E30"/>
    <w:rsid w:val="00614FFB"/>
    <w:rsid w:val="00643994"/>
    <w:rsid w:val="00650D27"/>
    <w:rsid w:val="006B7220"/>
    <w:rsid w:val="007115AB"/>
    <w:rsid w:val="007460F6"/>
    <w:rsid w:val="00753A4A"/>
    <w:rsid w:val="00781281"/>
    <w:rsid w:val="00781C5A"/>
    <w:rsid w:val="00792C53"/>
    <w:rsid w:val="007948B1"/>
    <w:rsid w:val="007A3852"/>
    <w:rsid w:val="007B07E8"/>
    <w:rsid w:val="007E687B"/>
    <w:rsid w:val="00823CF3"/>
    <w:rsid w:val="00823D30"/>
    <w:rsid w:val="008A103B"/>
    <w:rsid w:val="008B14A7"/>
    <w:rsid w:val="008B4DD5"/>
    <w:rsid w:val="008D042A"/>
    <w:rsid w:val="008E388F"/>
    <w:rsid w:val="00900CE7"/>
    <w:rsid w:val="00911EC3"/>
    <w:rsid w:val="0092320E"/>
    <w:rsid w:val="00925881"/>
    <w:rsid w:val="00970162"/>
    <w:rsid w:val="009C248D"/>
    <w:rsid w:val="00A46F72"/>
    <w:rsid w:val="00A62864"/>
    <w:rsid w:val="00A655A1"/>
    <w:rsid w:val="00AB7447"/>
    <w:rsid w:val="00AF568E"/>
    <w:rsid w:val="00B0702A"/>
    <w:rsid w:val="00B12AEC"/>
    <w:rsid w:val="00B36FA7"/>
    <w:rsid w:val="00CD6AA6"/>
    <w:rsid w:val="00D347E2"/>
    <w:rsid w:val="00D40097"/>
    <w:rsid w:val="00D82BF1"/>
    <w:rsid w:val="00D93BB1"/>
    <w:rsid w:val="00DC5389"/>
    <w:rsid w:val="00DC7BE3"/>
    <w:rsid w:val="00DF140E"/>
    <w:rsid w:val="00DF7F2A"/>
    <w:rsid w:val="00E106BF"/>
    <w:rsid w:val="00E179C8"/>
    <w:rsid w:val="00E4474E"/>
    <w:rsid w:val="00E62941"/>
    <w:rsid w:val="00E64137"/>
    <w:rsid w:val="00E9669C"/>
    <w:rsid w:val="00EC76BE"/>
    <w:rsid w:val="00F06CD9"/>
    <w:rsid w:val="00F677FB"/>
    <w:rsid w:val="00F8098A"/>
    <w:rsid w:val="00FA2C7D"/>
    <w:rsid w:val="00FA4183"/>
    <w:rsid w:val="00FC61F1"/>
    <w:rsid w:val="00FD72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0643517-0A80-4172-8E6D-03168C910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67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1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1C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1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1C30"/>
    <w:rPr>
      <w:sz w:val="18"/>
      <w:szCs w:val="18"/>
    </w:rPr>
  </w:style>
  <w:style w:type="paragraph" w:styleId="a7">
    <w:name w:val="Document Map"/>
    <w:basedOn w:val="a"/>
    <w:link w:val="a8"/>
    <w:uiPriority w:val="99"/>
    <w:semiHidden/>
    <w:unhideWhenUsed/>
    <w:rsid w:val="00900CE7"/>
    <w:rPr>
      <w:rFonts w:ascii="宋体" w:eastAsia="宋体"/>
      <w:sz w:val="18"/>
      <w:szCs w:val="18"/>
    </w:rPr>
  </w:style>
  <w:style w:type="character" w:customStyle="1" w:styleId="a8">
    <w:name w:val="文档结构图 字符"/>
    <w:basedOn w:val="a0"/>
    <w:link w:val="a7"/>
    <w:uiPriority w:val="99"/>
    <w:semiHidden/>
    <w:rsid w:val="00900CE7"/>
    <w:rPr>
      <w:rFonts w:ascii="宋体" w:eastAsia="宋体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DF7F2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F7F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zhaoxh</dc:creator>
  <cp:lastModifiedBy>WY</cp:lastModifiedBy>
  <cp:revision>11</cp:revision>
  <cp:lastPrinted>2014-04-15T08:35:00Z</cp:lastPrinted>
  <dcterms:created xsi:type="dcterms:W3CDTF">2019-09-17T04:23:00Z</dcterms:created>
  <dcterms:modified xsi:type="dcterms:W3CDTF">2019-09-23T01:23:00Z</dcterms:modified>
</cp:coreProperties>
</file>