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5FBE" w:rsidRDefault="00195FBE" w:rsidP="00195FBE">
      <w:pPr>
        <w:pStyle w:val="a5"/>
        <w:widowControl/>
        <w:shd w:val="clear" w:color="auto" w:fill="FFFFFF"/>
        <w:spacing w:beforeAutospacing="0" w:afterAutospacing="0" w:line="520" w:lineRule="exact"/>
        <w:jc w:val="both"/>
        <w:textAlignment w:val="baseline"/>
        <w:rPr>
          <w:rStyle w:val="a6"/>
          <w:rFonts w:cs="宋体"/>
          <w:color w:val="333333"/>
          <w:sz w:val="28"/>
          <w:szCs w:val="28"/>
          <w:shd w:val="clear" w:color="auto" w:fill="FFFFFF"/>
        </w:rPr>
      </w:pPr>
      <w:r>
        <w:rPr>
          <w:rStyle w:val="a6"/>
          <w:rFonts w:cs="宋体" w:hint="eastAsia"/>
          <w:color w:val="333333"/>
          <w:sz w:val="32"/>
          <w:szCs w:val="32"/>
          <w:shd w:val="clear" w:color="auto" w:fill="FFFFFF"/>
        </w:rPr>
        <w:t xml:space="preserve">         </w:t>
      </w:r>
      <w:r>
        <w:rPr>
          <w:rStyle w:val="a6"/>
          <w:rFonts w:cs="宋体" w:hint="eastAsia"/>
          <w:color w:val="333333"/>
          <w:sz w:val="28"/>
          <w:szCs w:val="28"/>
          <w:shd w:val="clear" w:color="auto" w:fill="FFFFFF"/>
        </w:rPr>
        <w:t xml:space="preserve">  </w:t>
      </w:r>
      <w:r>
        <w:rPr>
          <w:rStyle w:val="a6"/>
          <w:rFonts w:cs="宋体" w:hint="eastAsia"/>
          <w:color w:val="333333"/>
          <w:sz w:val="28"/>
          <w:szCs w:val="28"/>
          <w:shd w:val="clear" w:color="auto" w:fill="FFFFFF"/>
        </w:rPr>
        <w:t>最高人民法院</w:t>
      </w:r>
      <w:r>
        <w:rPr>
          <w:rStyle w:val="a6"/>
          <w:rFonts w:cs="宋体" w:hint="eastAsia"/>
          <w:color w:val="333333"/>
          <w:sz w:val="28"/>
          <w:szCs w:val="28"/>
          <w:shd w:val="clear" w:color="auto" w:fill="FFFFFF"/>
        </w:rPr>
        <w:t xml:space="preserve"> </w:t>
      </w:r>
      <w:r>
        <w:rPr>
          <w:rStyle w:val="a6"/>
          <w:rFonts w:cs="宋体" w:hint="eastAsia"/>
          <w:color w:val="333333"/>
          <w:sz w:val="28"/>
          <w:szCs w:val="28"/>
          <w:shd w:val="clear" w:color="auto" w:fill="FFFFFF"/>
        </w:rPr>
        <w:t>最高人民检察院</w:t>
      </w:r>
      <w:r>
        <w:rPr>
          <w:rStyle w:val="a6"/>
          <w:rFonts w:cs="宋体" w:hint="eastAsia"/>
          <w:color w:val="333333"/>
          <w:sz w:val="28"/>
          <w:szCs w:val="28"/>
          <w:shd w:val="clear" w:color="auto" w:fill="FFFFFF"/>
        </w:rPr>
        <w:t xml:space="preserve"> </w:t>
      </w:r>
      <w:r>
        <w:rPr>
          <w:rStyle w:val="a6"/>
          <w:rFonts w:cs="宋体" w:hint="eastAsia"/>
          <w:color w:val="333333"/>
          <w:sz w:val="28"/>
          <w:szCs w:val="28"/>
          <w:shd w:val="clear" w:color="auto" w:fill="FFFFFF"/>
        </w:rPr>
        <w:t>司法部</w:t>
      </w:r>
    </w:p>
    <w:p w:rsidR="00195FBE" w:rsidRDefault="00195FBE" w:rsidP="00195FBE">
      <w:pPr>
        <w:pStyle w:val="a5"/>
        <w:widowControl/>
        <w:shd w:val="clear" w:color="auto" w:fill="FFFFFF"/>
        <w:spacing w:beforeAutospacing="0" w:afterAutospacing="0" w:line="520" w:lineRule="exact"/>
        <w:jc w:val="both"/>
        <w:textAlignment w:val="baseline"/>
        <w:rPr>
          <w:rStyle w:val="a6"/>
          <w:rFonts w:cs="宋体"/>
          <w:color w:val="333333"/>
          <w:sz w:val="28"/>
          <w:szCs w:val="28"/>
          <w:shd w:val="clear" w:color="auto" w:fill="FFFFFF"/>
        </w:rPr>
      </w:pPr>
      <w:r>
        <w:rPr>
          <w:rStyle w:val="a6"/>
          <w:rFonts w:cs="宋体" w:hint="eastAsia"/>
          <w:color w:val="333333"/>
          <w:sz w:val="28"/>
          <w:szCs w:val="28"/>
          <w:shd w:val="clear" w:color="auto" w:fill="FFFFFF"/>
        </w:rPr>
        <w:t xml:space="preserve">      </w:t>
      </w:r>
      <w:r>
        <w:rPr>
          <w:rStyle w:val="a6"/>
          <w:rFonts w:cs="宋体" w:hint="eastAsia"/>
          <w:color w:val="333333"/>
          <w:sz w:val="28"/>
          <w:szCs w:val="28"/>
          <w:shd w:val="clear" w:color="auto" w:fill="FFFFFF"/>
        </w:rPr>
        <w:t>关于将环境损害司法鉴定纳入统一登记管理范围的通知</w:t>
      </w:r>
      <w:r>
        <w:rPr>
          <w:rStyle w:val="a6"/>
          <w:rFonts w:cs="宋体" w:hint="eastAsia"/>
          <w:color w:val="333333"/>
          <w:sz w:val="28"/>
          <w:szCs w:val="28"/>
          <w:shd w:val="clear" w:color="auto" w:fill="FFFFFF"/>
        </w:rPr>
        <w:t xml:space="preserve"> </w:t>
      </w:r>
      <w:r>
        <w:rPr>
          <w:rStyle w:val="a6"/>
          <w:rFonts w:cs="宋体" w:hint="eastAsia"/>
          <w:color w:val="333333"/>
          <w:sz w:val="32"/>
          <w:szCs w:val="32"/>
          <w:shd w:val="clear" w:color="auto" w:fill="FFFFFF"/>
        </w:rPr>
        <w:t xml:space="preserve">    </w:t>
      </w:r>
    </w:p>
    <w:p w:rsidR="00195FBE" w:rsidRDefault="00195FBE" w:rsidP="00195FBE">
      <w:pPr>
        <w:pStyle w:val="a5"/>
        <w:widowControl/>
        <w:shd w:val="clear" w:color="auto" w:fill="FFFFFF"/>
        <w:spacing w:beforeAutospacing="0" w:afterAutospacing="0" w:line="520" w:lineRule="exact"/>
        <w:jc w:val="both"/>
        <w:textAlignment w:val="baseline"/>
        <w:rPr>
          <w:rFonts w:ascii="仿宋" w:eastAsia="仿宋" w:hAnsi="仿宋" w:cs="仿宋"/>
          <w:bCs/>
          <w:color w:val="464646"/>
          <w:sz w:val="28"/>
          <w:szCs w:val="28"/>
        </w:rPr>
      </w:pPr>
      <w:r>
        <w:rPr>
          <w:rStyle w:val="a6"/>
          <w:rFonts w:cs="宋体" w:hint="eastAsia"/>
          <w:color w:val="333333"/>
          <w:sz w:val="32"/>
          <w:szCs w:val="32"/>
          <w:shd w:val="clear" w:color="auto" w:fill="FFFFFF"/>
        </w:rPr>
        <w:t xml:space="preserve">               </w:t>
      </w:r>
      <w:r>
        <w:rPr>
          <w:rFonts w:ascii="仿宋" w:eastAsia="仿宋" w:hAnsi="仿宋" w:cs="仿宋" w:hint="eastAsia"/>
          <w:bCs/>
          <w:color w:val="3E3E3E"/>
          <w:sz w:val="28"/>
          <w:szCs w:val="28"/>
          <w:shd w:val="clear" w:color="auto" w:fill="FFFFFF"/>
        </w:rPr>
        <w:t>司发通〔2015年〕117号</w:t>
      </w:r>
    </w:p>
    <w:p w:rsidR="00195FBE" w:rsidRDefault="00195FBE" w:rsidP="00195FB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各省、自治区、直辖市高级人民法院、人民检察院、司法厅（局），新疆维吾尔自治区高级人民法院生产建设兵团分院，新疆生产建设兵团人民检察院、司法局：</w:t>
      </w:r>
    </w:p>
    <w:p w:rsidR="00195FBE" w:rsidRDefault="00195FBE" w:rsidP="00195FBE">
      <w:pPr>
        <w:pStyle w:val="a5"/>
        <w:widowControl/>
        <w:shd w:val="clear" w:color="auto" w:fill="FFFFFF"/>
        <w:spacing w:beforeAutospacing="0" w:afterAutospacing="0" w:line="520" w:lineRule="exact"/>
        <w:jc w:val="both"/>
        <w:rPr>
          <w:rFonts w:ascii="仿宋" w:eastAsia="仿宋" w:hAnsi="仿宋" w:cs="仿宋"/>
          <w:bCs/>
          <w:color w:val="3E3E3E"/>
          <w:sz w:val="28"/>
          <w:szCs w:val="28"/>
          <w:shd w:val="clear" w:color="auto" w:fill="FFFFFF"/>
        </w:rPr>
      </w:pPr>
      <w:r>
        <w:rPr>
          <w:rFonts w:ascii="仿宋" w:eastAsia="仿宋" w:hAnsi="仿宋" w:cs="仿宋" w:hint="eastAsia"/>
          <w:bCs/>
          <w:color w:val="FFFFFF"/>
          <w:sz w:val="28"/>
          <w:szCs w:val="28"/>
          <w:shd w:val="clear" w:color="auto" w:fill="FFFFFF"/>
        </w:rPr>
        <w:t>....</w:t>
      </w:r>
      <w:r>
        <w:rPr>
          <w:rFonts w:ascii="仿宋" w:eastAsia="仿宋" w:hAnsi="仿宋" w:cs="仿宋" w:hint="eastAsia"/>
          <w:bCs/>
          <w:color w:val="3E3E3E"/>
          <w:sz w:val="28"/>
          <w:szCs w:val="28"/>
          <w:shd w:val="clear" w:color="auto" w:fill="FFFFFF"/>
        </w:rPr>
        <w:t>为满足环境损害诉讼需要，加强环境发展、环境保护和环境修复工作，推进生态文明建设，根据《全国人民代表大会常务委员会关于司法鉴定管理问题的决定》和《最高人民法院 最高人民检察院关于办理环境污染刑事案件适用法律若干问题的解释》等有关规定，经研究，决定将环境损害司法鉴定纳入统一登记管理范围。</w:t>
      </w:r>
    </w:p>
    <w:p w:rsidR="00195FBE" w:rsidRDefault="00195FBE" w:rsidP="00195FBE">
      <w:pPr>
        <w:pStyle w:val="a5"/>
        <w:widowControl/>
        <w:shd w:val="clear" w:color="auto" w:fill="FFFFFF"/>
        <w:spacing w:beforeAutospacing="0" w:afterAutospacing="0" w:line="520" w:lineRule="exact"/>
        <w:ind w:firstLine="560"/>
        <w:jc w:val="both"/>
        <w:rPr>
          <w:rFonts w:ascii="仿宋" w:eastAsia="仿宋" w:hAnsi="仿宋" w:cs="仿宋"/>
          <w:bCs/>
          <w:color w:val="3E3E3E"/>
          <w:sz w:val="28"/>
          <w:szCs w:val="28"/>
          <w:shd w:val="clear" w:color="auto" w:fill="FFFFFF"/>
        </w:rPr>
      </w:pPr>
      <w:r>
        <w:rPr>
          <w:rFonts w:ascii="仿宋" w:eastAsia="仿宋" w:hAnsi="仿宋" w:cs="仿宋" w:hint="eastAsia"/>
          <w:bCs/>
          <w:color w:val="3E3E3E"/>
          <w:sz w:val="28"/>
          <w:szCs w:val="28"/>
          <w:shd w:val="clear" w:color="auto" w:fill="FFFFFF"/>
        </w:rPr>
        <w:t>环境损害司法鉴定管理的具体办法由司法部会同环境保护部制定。</w:t>
      </w:r>
    </w:p>
    <w:p w:rsidR="00195FBE" w:rsidRDefault="00195FBE" w:rsidP="00195FBE">
      <w:pPr>
        <w:pStyle w:val="a5"/>
        <w:widowControl/>
        <w:shd w:val="clear" w:color="auto" w:fill="FFFFFF"/>
        <w:spacing w:beforeAutospacing="0" w:afterAutospacing="0" w:line="520" w:lineRule="exact"/>
        <w:ind w:firstLine="560"/>
        <w:jc w:val="both"/>
        <w:rPr>
          <w:rFonts w:ascii="仿宋" w:eastAsia="仿宋" w:hAnsi="仿宋" w:cs="仿宋"/>
          <w:bCs/>
          <w:color w:val="3E3E3E"/>
          <w:sz w:val="28"/>
          <w:szCs w:val="28"/>
          <w:shd w:val="clear" w:color="auto" w:fill="FFFFFF"/>
        </w:rPr>
      </w:pPr>
      <w:r>
        <w:rPr>
          <w:rFonts w:ascii="仿宋" w:eastAsia="仿宋" w:hAnsi="仿宋" w:cs="仿宋" w:hint="eastAsia"/>
          <w:bCs/>
          <w:color w:val="3E3E3E"/>
          <w:sz w:val="28"/>
          <w:szCs w:val="28"/>
          <w:shd w:val="clear" w:color="auto" w:fill="FFFFFF"/>
        </w:rPr>
        <w:t>特此通知。</w:t>
      </w:r>
    </w:p>
    <w:p w:rsidR="00195FBE" w:rsidRDefault="00195FBE" w:rsidP="00195FBE">
      <w:pPr>
        <w:pStyle w:val="a5"/>
        <w:widowControl/>
        <w:shd w:val="clear" w:color="auto" w:fill="FFFFFF"/>
        <w:spacing w:beforeAutospacing="0" w:afterAutospacing="0" w:line="520" w:lineRule="exact"/>
        <w:ind w:firstLine="560"/>
        <w:jc w:val="both"/>
        <w:rPr>
          <w:rFonts w:ascii="仿宋" w:eastAsia="仿宋" w:hAnsi="仿宋" w:cs="仿宋"/>
          <w:bCs/>
          <w:color w:val="3E3E3E"/>
          <w:sz w:val="28"/>
          <w:szCs w:val="28"/>
          <w:shd w:val="clear" w:color="auto" w:fill="FFFFFF"/>
        </w:rPr>
      </w:pPr>
    </w:p>
    <w:p w:rsidR="00195FBE" w:rsidRDefault="00195FBE" w:rsidP="00195FBE">
      <w:pPr>
        <w:pStyle w:val="a5"/>
        <w:widowControl/>
        <w:shd w:val="clear" w:color="auto" w:fill="FFFFFF"/>
        <w:spacing w:beforeAutospacing="0" w:afterAutospacing="0" w:line="520" w:lineRule="exact"/>
        <w:ind w:firstLine="560"/>
        <w:jc w:val="both"/>
        <w:rPr>
          <w:rFonts w:ascii="仿宋" w:eastAsia="仿宋" w:hAnsi="仿宋" w:cs="仿宋"/>
          <w:bCs/>
          <w:color w:val="3E3E3E"/>
          <w:sz w:val="28"/>
          <w:szCs w:val="28"/>
          <w:shd w:val="clear" w:color="auto" w:fill="FFFFFF"/>
        </w:rPr>
      </w:pPr>
      <w:r>
        <w:rPr>
          <w:rFonts w:ascii="仿宋" w:eastAsia="仿宋" w:hAnsi="仿宋" w:cs="仿宋" w:hint="eastAsia"/>
          <w:bCs/>
          <w:color w:val="3E3E3E"/>
          <w:sz w:val="28"/>
          <w:szCs w:val="28"/>
          <w:shd w:val="clear" w:color="auto" w:fill="FFFFFF"/>
        </w:rPr>
        <w:t xml:space="preserve">    最高人民法院     最高人民检察院        司法部</w:t>
      </w:r>
    </w:p>
    <w:p w:rsidR="00195FBE" w:rsidRDefault="00195FBE" w:rsidP="00195FBE">
      <w:pPr>
        <w:pStyle w:val="a5"/>
        <w:widowControl/>
        <w:shd w:val="clear" w:color="auto" w:fill="FFFFFF"/>
        <w:spacing w:beforeAutospacing="0" w:afterAutospacing="0" w:line="520" w:lineRule="exact"/>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 </w:t>
      </w:r>
    </w:p>
    <w:p w:rsidR="00195FBE" w:rsidRDefault="00195FBE" w:rsidP="00195FBE">
      <w:pPr>
        <w:pStyle w:val="a5"/>
        <w:widowControl/>
        <w:shd w:val="clear" w:color="auto" w:fill="FFFFFF"/>
        <w:spacing w:beforeAutospacing="0" w:afterAutospacing="0" w:line="520" w:lineRule="exact"/>
        <w:jc w:val="right"/>
        <w:rPr>
          <w:rFonts w:ascii="仿宋" w:eastAsia="仿宋" w:hAnsi="仿宋" w:cs="仿宋"/>
          <w:bCs/>
          <w:color w:val="3E3E3E"/>
          <w:sz w:val="28"/>
          <w:szCs w:val="28"/>
          <w:shd w:val="clear" w:color="auto" w:fill="FFFFFF"/>
        </w:rPr>
      </w:pPr>
      <w:r>
        <w:rPr>
          <w:rFonts w:ascii="仿宋" w:eastAsia="仿宋" w:hAnsi="仿宋" w:cs="仿宋" w:hint="eastAsia"/>
          <w:bCs/>
          <w:color w:val="3E3E3E"/>
          <w:sz w:val="28"/>
          <w:szCs w:val="28"/>
          <w:shd w:val="clear" w:color="auto" w:fill="FFFFFF"/>
        </w:rPr>
        <w:t>2015年12月21日</w:t>
      </w:r>
    </w:p>
    <w:p w:rsidR="00195FBE" w:rsidRDefault="00195FBE" w:rsidP="00195FBE">
      <w:pPr>
        <w:pStyle w:val="a5"/>
        <w:widowControl/>
        <w:shd w:val="clear" w:color="auto" w:fill="FFFFFF"/>
        <w:spacing w:beforeAutospacing="0" w:afterAutospacing="0" w:line="520" w:lineRule="exact"/>
        <w:jc w:val="right"/>
        <w:rPr>
          <w:rFonts w:ascii="仿宋" w:eastAsia="仿宋" w:hAnsi="仿宋" w:cs="仿宋"/>
          <w:bCs/>
          <w:color w:val="3E3E3E"/>
          <w:sz w:val="28"/>
          <w:szCs w:val="28"/>
          <w:shd w:val="clear" w:color="auto" w:fill="FFFFFF"/>
        </w:rPr>
      </w:pPr>
    </w:p>
    <w:p w:rsidR="00195FBE" w:rsidRDefault="00195FBE" w:rsidP="00195FBE">
      <w:pPr>
        <w:pStyle w:val="a5"/>
        <w:widowControl/>
        <w:shd w:val="clear" w:color="auto" w:fill="FFFFFF"/>
        <w:spacing w:beforeAutospacing="0" w:afterAutospacing="0" w:line="520" w:lineRule="exact"/>
        <w:jc w:val="right"/>
        <w:rPr>
          <w:rFonts w:ascii="仿宋" w:eastAsia="仿宋" w:hAnsi="仿宋" w:cs="仿宋"/>
          <w:bCs/>
          <w:color w:val="3E3E3E"/>
          <w:sz w:val="28"/>
          <w:szCs w:val="28"/>
          <w:shd w:val="clear" w:color="auto" w:fill="FFFFFF"/>
        </w:rPr>
      </w:pPr>
    </w:p>
    <w:p w:rsidR="00195FBE" w:rsidRDefault="00195FBE" w:rsidP="00195FBE">
      <w:pPr>
        <w:pStyle w:val="a5"/>
        <w:widowControl/>
        <w:shd w:val="clear" w:color="auto" w:fill="FFFFFF"/>
        <w:spacing w:beforeAutospacing="0" w:afterAutospacing="0" w:line="520" w:lineRule="exact"/>
        <w:jc w:val="both"/>
        <w:textAlignment w:val="baseline"/>
        <w:rPr>
          <w:rStyle w:val="a6"/>
          <w:rFonts w:cs="宋体"/>
          <w:color w:val="333333"/>
          <w:sz w:val="32"/>
          <w:szCs w:val="32"/>
          <w:shd w:val="clear" w:color="auto" w:fill="FFFFFF"/>
        </w:rPr>
      </w:pPr>
      <w:r>
        <w:rPr>
          <w:rStyle w:val="a6"/>
          <w:rFonts w:cs="宋体" w:hint="eastAsia"/>
          <w:color w:val="333333"/>
          <w:sz w:val="32"/>
          <w:szCs w:val="32"/>
          <w:shd w:val="clear" w:color="auto" w:fill="FFFFFF"/>
        </w:rPr>
        <w:t xml:space="preserve"> </w:t>
      </w:r>
    </w:p>
    <w:p w:rsidR="00195FBE" w:rsidRDefault="00195FBE" w:rsidP="00195FBE">
      <w:pPr>
        <w:pStyle w:val="a5"/>
        <w:widowControl/>
        <w:shd w:val="clear" w:color="auto" w:fill="FFFFFF"/>
        <w:spacing w:beforeAutospacing="0" w:afterAutospacing="0" w:line="520" w:lineRule="exact"/>
        <w:jc w:val="both"/>
        <w:textAlignment w:val="baseline"/>
        <w:rPr>
          <w:rStyle w:val="a6"/>
          <w:rFonts w:cs="宋体"/>
          <w:color w:val="333333"/>
          <w:sz w:val="32"/>
          <w:szCs w:val="32"/>
          <w:shd w:val="clear" w:color="auto" w:fill="FFFFFF"/>
        </w:rPr>
      </w:pPr>
    </w:p>
    <w:p w:rsidR="00195FBE" w:rsidRDefault="00195FBE" w:rsidP="00195FBE">
      <w:pPr>
        <w:pStyle w:val="a5"/>
        <w:widowControl/>
        <w:shd w:val="clear" w:color="auto" w:fill="FFFFFF"/>
        <w:spacing w:beforeAutospacing="0" w:afterAutospacing="0" w:line="520" w:lineRule="exact"/>
        <w:jc w:val="both"/>
        <w:textAlignment w:val="baseline"/>
        <w:rPr>
          <w:rStyle w:val="a6"/>
          <w:rFonts w:cs="宋体"/>
          <w:color w:val="333333"/>
          <w:sz w:val="32"/>
          <w:szCs w:val="32"/>
          <w:shd w:val="clear" w:color="auto" w:fill="FFFFFF"/>
        </w:rPr>
      </w:pPr>
    </w:p>
    <w:p w:rsidR="00195FBE" w:rsidRDefault="00195FBE" w:rsidP="00195FBE">
      <w:pPr>
        <w:pStyle w:val="a5"/>
        <w:widowControl/>
        <w:shd w:val="clear" w:color="auto" w:fill="FFFFFF"/>
        <w:spacing w:beforeAutospacing="0" w:afterAutospacing="0" w:line="520" w:lineRule="exact"/>
        <w:jc w:val="both"/>
        <w:textAlignment w:val="baseline"/>
        <w:rPr>
          <w:rStyle w:val="a6"/>
          <w:rFonts w:cs="宋体"/>
          <w:color w:val="333333"/>
          <w:sz w:val="32"/>
          <w:szCs w:val="32"/>
          <w:shd w:val="clear" w:color="auto" w:fill="FFFFFF"/>
        </w:rPr>
      </w:pPr>
    </w:p>
    <w:p w:rsidR="00356138" w:rsidRDefault="00356138"/>
    <w:sectPr w:rsidR="00356138"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17F3" w:rsidRDefault="00E917F3" w:rsidP="00195FBE">
      <w:r>
        <w:separator/>
      </w:r>
    </w:p>
  </w:endnote>
  <w:endnote w:type="continuationSeparator" w:id="0">
    <w:p w:rsidR="00E917F3" w:rsidRDefault="00E917F3" w:rsidP="00195F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17F3" w:rsidRDefault="00E917F3" w:rsidP="00195FBE">
      <w:r>
        <w:separator/>
      </w:r>
    </w:p>
  </w:footnote>
  <w:footnote w:type="continuationSeparator" w:id="0">
    <w:p w:rsidR="00E917F3" w:rsidRDefault="00E917F3" w:rsidP="00195F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FBE"/>
    <w:rsid w:val="00195FBE"/>
    <w:rsid w:val="00356138"/>
    <w:rsid w:val="00E917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61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95F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95FBE"/>
    <w:rPr>
      <w:sz w:val="18"/>
      <w:szCs w:val="18"/>
    </w:rPr>
  </w:style>
  <w:style w:type="paragraph" w:styleId="a4">
    <w:name w:val="footer"/>
    <w:basedOn w:val="a"/>
    <w:link w:val="Char0"/>
    <w:uiPriority w:val="99"/>
    <w:semiHidden/>
    <w:unhideWhenUsed/>
    <w:rsid w:val="00195FB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95FBE"/>
    <w:rPr>
      <w:sz w:val="18"/>
      <w:szCs w:val="18"/>
    </w:rPr>
  </w:style>
  <w:style w:type="paragraph" w:styleId="a5">
    <w:name w:val="Normal (Web)"/>
    <w:basedOn w:val="a"/>
    <w:uiPriority w:val="99"/>
    <w:qFormat/>
    <w:rsid w:val="00195FBE"/>
    <w:pPr>
      <w:spacing w:beforeAutospacing="1" w:afterAutospacing="1"/>
      <w:jc w:val="left"/>
    </w:pPr>
    <w:rPr>
      <w:rFonts w:cs="Times New Roman"/>
      <w:kern w:val="0"/>
      <w:sz w:val="24"/>
      <w:szCs w:val="24"/>
    </w:rPr>
  </w:style>
  <w:style w:type="character" w:styleId="a6">
    <w:name w:val="Strong"/>
    <w:basedOn w:val="a0"/>
    <w:uiPriority w:val="22"/>
    <w:qFormat/>
    <w:rsid w:val="00195FBE"/>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60</Words>
  <Characters>348</Characters>
  <Application>Microsoft Office Word</Application>
  <DocSecurity>0</DocSecurity>
  <Lines>2</Lines>
  <Paragraphs>1</Paragraphs>
  <ScaleCrop>false</ScaleCrop>
  <Company>Lenovo</Company>
  <LinksUpToDate>false</LinksUpToDate>
  <CharactersWithSpaces>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2018-05-11T08:22:00Z</dcterms:created>
  <dcterms:modified xsi:type="dcterms:W3CDTF">2018-05-11T08:22:00Z</dcterms:modified>
</cp:coreProperties>
</file>